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0B" w:rsidRDefault="0066060B" w:rsidP="0066060B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ANNOUNCEMENT on PUBLIC TENDER OPENING SESSION</w:t>
      </w:r>
    </w:p>
    <w:p w:rsidR="00CE2207" w:rsidRDefault="00CE2207" w:rsidP="0066060B">
      <w:pPr>
        <w:jc w:val="center"/>
        <w:rPr>
          <w:b/>
          <w:bCs/>
          <w:snapToGrid w:val="0"/>
          <w:sz w:val="28"/>
          <w:szCs w:val="28"/>
        </w:rPr>
      </w:pPr>
    </w:p>
    <w:p w:rsidR="00CE2207" w:rsidRDefault="00934C00" w:rsidP="00CE2207">
      <w:pPr>
        <w:jc w:val="center"/>
        <w:rPr>
          <w:b/>
          <w:bCs/>
          <w:iCs/>
          <w:sz w:val="28"/>
          <w:szCs w:val="28"/>
          <w:lang w:eastAsia="en-US"/>
        </w:rPr>
      </w:pPr>
      <w:proofErr w:type="spellStart"/>
      <w:r>
        <w:rPr>
          <w:b/>
          <w:bCs/>
          <w:iCs/>
          <w:sz w:val="28"/>
          <w:szCs w:val="28"/>
          <w:lang w:eastAsia="en-US"/>
        </w:rPr>
        <w:t>EuropeAid</w:t>
      </w:r>
      <w:proofErr w:type="spellEnd"/>
      <w:r>
        <w:rPr>
          <w:b/>
          <w:bCs/>
          <w:iCs/>
          <w:sz w:val="28"/>
          <w:szCs w:val="28"/>
          <w:lang w:eastAsia="en-US"/>
        </w:rPr>
        <w:t>/139679/IH/SUP/TR</w:t>
      </w:r>
    </w:p>
    <w:p w:rsidR="00934C00" w:rsidRPr="00CE2207" w:rsidRDefault="00934C00" w:rsidP="00CE2207">
      <w:pPr>
        <w:jc w:val="center"/>
        <w:rPr>
          <w:b/>
          <w:bCs/>
          <w:iCs/>
          <w:sz w:val="28"/>
          <w:szCs w:val="28"/>
          <w:lang w:eastAsia="en-US"/>
        </w:rPr>
      </w:pPr>
    </w:p>
    <w:p w:rsidR="00CE2207" w:rsidRPr="00CE2207" w:rsidRDefault="00934C00" w:rsidP="00CE2207">
      <w:pPr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'</w:t>
      </w:r>
      <w:r w:rsidRPr="00934C00">
        <w:rPr>
          <w:b/>
          <w:bCs/>
          <w:iCs/>
          <w:sz w:val="28"/>
          <w:szCs w:val="28"/>
          <w:lang w:eastAsia="en-US"/>
        </w:rPr>
        <w:t>Supply of Equipment for Increasing Border Surveillance Capacity at South Eastern Borders</w:t>
      </w:r>
      <w:r w:rsidR="00CE2207" w:rsidRPr="00CE2207">
        <w:rPr>
          <w:b/>
          <w:bCs/>
          <w:iCs/>
          <w:sz w:val="28"/>
          <w:szCs w:val="28"/>
          <w:lang w:eastAsia="en-US"/>
        </w:rPr>
        <w:t>' – Turkey</w:t>
      </w:r>
    </w:p>
    <w:p w:rsidR="00CE2207" w:rsidRPr="00E00558" w:rsidRDefault="00CE2207" w:rsidP="0066060B">
      <w:pPr>
        <w:jc w:val="center"/>
        <w:rPr>
          <w:b/>
          <w:bCs/>
          <w:iCs/>
          <w:sz w:val="28"/>
          <w:szCs w:val="28"/>
          <w:lang w:eastAsia="en-US"/>
        </w:rPr>
      </w:pPr>
    </w:p>
    <w:p w:rsidR="0066060B" w:rsidRDefault="0066060B" w:rsidP="0066060B">
      <w:pPr>
        <w:spacing w:after="240"/>
        <w:jc w:val="both"/>
      </w:pPr>
      <w:r>
        <w:rPr>
          <w:color w:val="000000"/>
        </w:rPr>
        <w:t>Considering the developments related to COVID-19 pandemic and respective public health measures in place, th</w:t>
      </w:r>
      <w:r w:rsidR="00CE2207">
        <w:rPr>
          <w:color w:val="000000"/>
        </w:rPr>
        <w:t>e public tender opening session of</w:t>
      </w:r>
      <w:r>
        <w:rPr>
          <w:color w:val="000000"/>
        </w:rPr>
        <w:t xml:space="preserve"> </w:t>
      </w:r>
      <w:r w:rsidR="00CE2207">
        <w:rPr>
          <w:color w:val="000000"/>
        </w:rPr>
        <w:t>this tender</w:t>
      </w:r>
      <w:r>
        <w:rPr>
          <w:color w:val="000000"/>
        </w:rPr>
        <w:t xml:space="preserve"> will be organised via </w:t>
      </w:r>
      <w:r w:rsidR="00E00558">
        <w:rPr>
          <w:color w:val="000000"/>
        </w:rPr>
        <w:t xml:space="preserve">a </w:t>
      </w:r>
      <w:r w:rsidR="00CB5AE8">
        <w:rPr>
          <w:color w:val="000000"/>
        </w:rPr>
        <w:t>video</w:t>
      </w:r>
      <w:r>
        <w:rPr>
          <w:color w:val="000000"/>
        </w:rPr>
        <w:t>conference,</w:t>
      </w:r>
      <w:r w:rsidR="00934C00">
        <w:rPr>
          <w:color w:val="000000"/>
        </w:rPr>
        <w:t xml:space="preserve"> </w:t>
      </w:r>
      <w:r w:rsidR="00DE05D8">
        <w:rPr>
          <w:color w:val="000000"/>
        </w:rPr>
        <w:t>which</w:t>
      </w:r>
      <w:r>
        <w:rPr>
          <w:color w:val="000000"/>
        </w:rPr>
        <w:t xml:space="preserve"> is open </w:t>
      </w:r>
      <w:r w:rsidR="00E00558">
        <w:rPr>
          <w:color w:val="000000"/>
        </w:rPr>
        <w:t>for</w:t>
      </w:r>
      <w:r>
        <w:rPr>
          <w:color w:val="000000"/>
        </w:rPr>
        <w:t xml:space="preserve"> participation</w:t>
      </w:r>
      <w:r w:rsidR="00E00558">
        <w:rPr>
          <w:color w:val="000000"/>
        </w:rPr>
        <w:t xml:space="preserve"> of tenderer</w:t>
      </w:r>
      <w:r w:rsidR="00934C00">
        <w:rPr>
          <w:color w:val="000000"/>
        </w:rPr>
        <w:t>s</w:t>
      </w:r>
      <w:r w:rsidR="00E00558">
        <w:rPr>
          <w:color w:val="000000"/>
        </w:rPr>
        <w:t>'</w:t>
      </w:r>
      <w:r w:rsidR="00934C00">
        <w:rPr>
          <w:color w:val="000000"/>
        </w:rPr>
        <w:t xml:space="preserve"> representatives</w:t>
      </w:r>
      <w:r w:rsidR="00E00558" w:rsidRPr="00E00558">
        <w:rPr>
          <w:color w:val="000000"/>
        </w:rPr>
        <w:t xml:space="preserve"> </w:t>
      </w:r>
      <w:r w:rsidR="00E00558">
        <w:rPr>
          <w:color w:val="000000"/>
        </w:rPr>
        <w:t>only</w:t>
      </w:r>
      <w:r w:rsidR="00934C00">
        <w:rPr>
          <w:color w:val="000000"/>
        </w:rPr>
        <w:t>.</w:t>
      </w:r>
    </w:p>
    <w:p w:rsidR="0066060B" w:rsidRDefault="00934C00" w:rsidP="0066060B">
      <w:pPr>
        <w:spacing w:after="240"/>
        <w:jc w:val="both"/>
      </w:pPr>
      <w:r>
        <w:rPr>
          <w:color w:val="000000"/>
        </w:rPr>
        <w:t>T</w:t>
      </w:r>
      <w:r w:rsidR="0066060B">
        <w:rPr>
          <w:color w:val="000000"/>
        </w:rPr>
        <w:t>he tenderers are requ</w:t>
      </w:r>
      <w:r>
        <w:rPr>
          <w:color w:val="000000"/>
        </w:rPr>
        <w:t xml:space="preserve">ested to inform the Central Finance and Contracts Unit (CFCU) of Turkey </w:t>
      </w:r>
      <w:r w:rsidR="006477FF">
        <w:rPr>
          <w:color w:val="000000"/>
        </w:rPr>
        <w:t xml:space="preserve">of </w:t>
      </w:r>
      <w:r>
        <w:rPr>
          <w:color w:val="000000"/>
        </w:rPr>
        <w:t xml:space="preserve">the </w:t>
      </w:r>
      <w:r w:rsidR="0066060B">
        <w:rPr>
          <w:color w:val="000000"/>
        </w:rPr>
        <w:t xml:space="preserve">name of </w:t>
      </w:r>
      <w:r w:rsidR="00440F89">
        <w:rPr>
          <w:color w:val="000000"/>
        </w:rPr>
        <w:t>the</w:t>
      </w:r>
      <w:r w:rsidR="006477FF">
        <w:rPr>
          <w:color w:val="000000"/>
        </w:rPr>
        <w:t xml:space="preserve"> </w:t>
      </w:r>
      <w:r w:rsidR="0066060B">
        <w:rPr>
          <w:color w:val="000000"/>
        </w:rPr>
        <w:t>representative that is</w:t>
      </w:r>
      <w:r>
        <w:rPr>
          <w:color w:val="000000"/>
        </w:rPr>
        <w:t xml:space="preserve"> authoris</w:t>
      </w:r>
      <w:r w:rsidR="0066060B">
        <w:rPr>
          <w:color w:val="000000"/>
        </w:rPr>
        <w:t xml:space="preserve">ed to participate </w:t>
      </w:r>
      <w:r>
        <w:rPr>
          <w:color w:val="000000"/>
        </w:rPr>
        <w:t xml:space="preserve">in </w:t>
      </w:r>
      <w:r w:rsidR="0066060B">
        <w:rPr>
          <w:color w:val="000000"/>
        </w:rPr>
        <w:t>the tender opening session on behalf of the company</w:t>
      </w:r>
      <w:r w:rsidR="006477FF">
        <w:rPr>
          <w:color w:val="000000"/>
        </w:rPr>
        <w:t xml:space="preserve"> via </w:t>
      </w:r>
      <w:r w:rsidR="00440F89">
        <w:rPr>
          <w:color w:val="000000"/>
        </w:rPr>
        <w:t xml:space="preserve">an </w:t>
      </w:r>
      <w:r w:rsidR="006477FF">
        <w:rPr>
          <w:color w:val="000000"/>
        </w:rPr>
        <w:t xml:space="preserve">e-mail sent to the address </w:t>
      </w:r>
      <w:hyperlink r:id="rId5" w:history="1">
        <w:r w:rsidR="006477FF">
          <w:rPr>
            <w:rStyle w:val="Hyperlink"/>
          </w:rPr>
          <w:t>pao@cfcu.gov.tr</w:t>
        </w:r>
      </w:hyperlink>
      <w:r w:rsidR="006477FF">
        <w:rPr>
          <w:color w:val="000000"/>
        </w:rPr>
        <w:t xml:space="preserve"> with the tender's title and publication reference</w:t>
      </w:r>
      <w:r w:rsidR="0066060B">
        <w:rPr>
          <w:color w:val="000000"/>
        </w:rPr>
        <w:t xml:space="preserve">. This notification </w:t>
      </w:r>
      <w:r w:rsidR="006477FF">
        <w:rPr>
          <w:color w:val="000000"/>
        </w:rPr>
        <w:t xml:space="preserve">should contain also </w:t>
      </w:r>
      <w:r w:rsidR="006A1329">
        <w:rPr>
          <w:color w:val="000000"/>
        </w:rPr>
        <w:t xml:space="preserve">the </w:t>
      </w:r>
      <w:r w:rsidR="00CB5AE8">
        <w:rPr>
          <w:color w:val="000000"/>
        </w:rPr>
        <w:t>video</w:t>
      </w:r>
      <w:r w:rsidR="00440F89">
        <w:rPr>
          <w:color w:val="000000"/>
        </w:rPr>
        <w:t>conference participant'</w:t>
      </w:r>
      <w:bookmarkStart w:id="0" w:name="_GoBack"/>
      <w:bookmarkEnd w:id="0"/>
      <w:r w:rsidR="00440F89">
        <w:rPr>
          <w:color w:val="000000"/>
        </w:rPr>
        <w:t>s</w:t>
      </w:r>
      <w:r w:rsidR="006477FF">
        <w:rPr>
          <w:color w:val="000000"/>
        </w:rPr>
        <w:t xml:space="preserve"> e-mail address </w:t>
      </w:r>
      <w:r w:rsidR="006A1329">
        <w:rPr>
          <w:color w:val="000000"/>
        </w:rPr>
        <w:t xml:space="preserve">and </w:t>
      </w:r>
      <w:r w:rsidR="006477FF">
        <w:rPr>
          <w:color w:val="000000"/>
        </w:rPr>
        <w:t>must</w:t>
      </w:r>
      <w:r w:rsidR="0066060B">
        <w:rPr>
          <w:color w:val="000000"/>
        </w:rPr>
        <w:t xml:space="preserve"> be made by the company’s legal representative who has the right to act on behalf of the company. The relevan</w:t>
      </w:r>
      <w:r w:rsidR="00F1179C">
        <w:rPr>
          <w:color w:val="000000"/>
        </w:rPr>
        <w:t>t documents proving the authoris</w:t>
      </w:r>
      <w:r w:rsidR="0066060B">
        <w:rPr>
          <w:color w:val="000000"/>
        </w:rPr>
        <w:t>ation of that person (power of attorney, circular of signature</w:t>
      </w:r>
      <w:r w:rsidR="00CB5AE8">
        <w:rPr>
          <w:color w:val="000000"/>
        </w:rPr>
        <w:t>,</w:t>
      </w:r>
      <w:r w:rsidR="0066060B">
        <w:rPr>
          <w:color w:val="000000"/>
        </w:rPr>
        <w:t xml:space="preserve"> etc.) should also be submitted together wi</w:t>
      </w:r>
      <w:r w:rsidR="00F1179C">
        <w:rPr>
          <w:color w:val="000000"/>
        </w:rPr>
        <w:t>th the tenderer’s notification.</w:t>
      </w:r>
    </w:p>
    <w:p w:rsidR="00B44481" w:rsidRDefault="0066060B" w:rsidP="00934C00">
      <w:pPr>
        <w:spacing w:after="240"/>
        <w:jc w:val="both"/>
      </w:pPr>
      <w:r>
        <w:rPr>
          <w:color w:val="000000"/>
        </w:rPr>
        <w:t xml:space="preserve">Late notification may lead to </w:t>
      </w:r>
      <w:r w:rsidR="00B113A6">
        <w:rPr>
          <w:color w:val="000000"/>
        </w:rPr>
        <w:t>a situation where</w:t>
      </w:r>
      <w:r>
        <w:rPr>
          <w:color w:val="000000"/>
        </w:rPr>
        <w:t xml:space="preserve"> the representative of the tenderer </w:t>
      </w:r>
      <w:r w:rsidR="00B113A6">
        <w:rPr>
          <w:color w:val="000000"/>
        </w:rPr>
        <w:t xml:space="preserve">is unable to participate </w:t>
      </w:r>
      <w:r>
        <w:rPr>
          <w:color w:val="000000"/>
        </w:rPr>
        <w:t xml:space="preserve">in the opening session since </w:t>
      </w:r>
      <w:r w:rsidR="00B113A6">
        <w:rPr>
          <w:color w:val="000000"/>
        </w:rPr>
        <w:t>all</w:t>
      </w:r>
      <w:r>
        <w:rPr>
          <w:color w:val="000000"/>
        </w:rPr>
        <w:t xml:space="preserve"> </w:t>
      </w:r>
      <w:r w:rsidR="00F1179C">
        <w:rPr>
          <w:color w:val="000000"/>
        </w:rPr>
        <w:t xml:space="preserve">necessary </w:t>
      </w:r>
      <w:r>
        <w:rPr>
          <w:color w:val="000000"/>
        </w:rPr>
        <w:t>arrangement</w:t>
      </w:r>
      <w:r w:rsidR="00F1179C">
        <w:rPr>
          <w:color w:val="000000"/>
        </w:rPr>
        <w:t>s</w:t>
      </w:r>
      <w:r>
        <w:rPr>
          <w:color w:val="000000"/>
        </w:rPr>
        <w:t xml:space="preserve"> are to be completed at least one day before the opening session. Therefore, timely provision of the information is required.</w:t>
      </w:r>
    </w:p>
    <w:sectPr w:rsidR="00B4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33024"/>
    <w:rsid w:val="00007DF7"/>
    <w:rsid w:val="00440F89"/>
    <w:rsid w:val="004804C0"/>
    <w:rsid w:val="00595615"/>
    <w:rsid w:val="006477FF"/>
    <w:rsid w:val="0066060B"/>
    <w:rsid w:val="006A1329"/>
    <w:rsid w:val="00781E1C"/>
    <w:rsid w:val="007E5E5E"/>
    <w:rsid w:val="00934C00"/>
    <w:rsid w:val="00A072FC"/>
    <w:rsid w:val="00B113A6"/>
    <w:rsid w:val="00CB5AE8"/>
    <w:rsid w:val="00CE2207"/>
    <w:rsid w:val="00D51C75"/>
    <w:rsid w:val="00DE05D8"/>
    <w:rsid w:val="00E00558"/>
    <w:rsid w:val="00E33024"/>
    <w:rsid w:val="00F1179C"/>
    <w:rsid w:val="00F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E33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rsid w:val="00E33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E33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rsid w:val="00E3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@cfcu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Tan</dc:creator>
  <cp:lastModifiedBy>RAINER Ulrich (EEAS-ANKARA)</cp:lastModifiedBy>
  <cp:revision>7</cp:revision>
  <dcterms:created xsi:type="dcterms:W3CDTF">2020-05-10T18:58:00Z</dcterms:created>
  <dcterms:modified xsi:type="dcterms:W3CDTF">2020-05-10T20:24:00Z</dcterms:modified>
</cp:coreProperties>
</file>