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5" w:type="dxa"/>
        <w:tblInd w:w="-256" w:type="dxa"/>
        <w:tblLayout w:type="fixed"/>
        <w:tblLook w:val="01E0" w:firstRow="1" w:lastRow="1" w:firstColumn="1" w:lastColumn="1" w:noHBand="0" w:noVBand="0"/>
      </w:tblPr>
      <w:tblGrid>
        <w:gridCol w:w="568"/>
        <w:gridCol w:w="142"/>
        <w:gridCol w:w="283"/>
        <w:gridCol w:w="2409"/>
        <w:gridCol w:w="1276"/>
        <w:gridCol w:w="3832"/>
        <w:gridCol w:w="1135"/>
      </w:tblGrid>
      <w:tr w:rsidR="002A02F5" w:rsidRPr="002A02F5" w:rsidTr="002A02F5">
        <w:tc>
          <w:tcPr>
            <w:tcW w:w="568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A02F5" w:rsidRPr="002A02F5" w:rsidRDefault="002A02F5" w:rsidP="002A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</w:pPr>
            <w:r w:rsidRPr="002A0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  <w:t>No:</w:t>
            </w:r>
          </w:p>
        </w:tc>
        <w:tc>
          <w:tcPr>
            <w:tcW w:w="4110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A02F5" w:rsidRPr="002A02F5" w:rsidRDefault="005E115B" w:rsidP="002A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…</w:t>
            </w:r>
            <w:r w:rsidR="002A02F5" w:rsidRPr="002A02F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/……...</w:t>
            </w:r>
          </w:p>
        </w:tc>
        <w:tc>
          <w:tcPr>
            <w:tcW w:w="38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A02F5" w:rsidRPr="002A02F5" w:rsidRDefault="002A02F5" w:rsidP="002A02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</w:pPr>
          </w:p>
        </w:tc>
        <w:tc>
          <w:tcPr>
            <w:tcW w:w="1135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A02F5" w:rsidRPr="002A02F5" w:rsidRDefault="002A02F5" w:rsidP="002A02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val="en-GB" w:eastAsia="en-GB"/>
              </w:rPr>
            </w:pPr>
            <w:r w:rsidRPr="002A02F5">
              <w:rPr>
                <w:rFonts w:ascii="Times New Roman" w:eastAsia="Times New Roman" w:hAnsi="Times New Roman" w:cs="Times New Roman"/>
                <w:b/>
                <w:lang w:val="en-GB" w:eastAsia="en-GB"/>
              </w:rPr>
              <w:fldChar w:fldCharType="begin"/>
            </w:r>
            <w:r w:rsidRPr="002A02F5">
              <w:rPr>
                <w:rFonts w:ascii="Times New Roman" w:eastAsia="Times New Roman" w:hAnsi="Times New Roman" w:cs="Times New Roman"/>
                <w:b/>
                <w:lang w:val="en-GB" w:eastAsia="en-GB"/>
              </w:rPr>
              <w:instrText xml:space="preserve"> TIME \@ "dd.MM.yyyy" </w:instrText>
            </w:r>
            <w:r w:rsidRPr="002A02F5">
              <w:rPr>
                <w:rFonts w:ascii="Times New Roman" w:eastAsia="Times New Roman" w:hAnsi="Times New Roman" w:cs="Times New Roman"/>
                <w:b/>
                <w:lang w:val="en-GB" w:eastAsia="en-GB"/>
              </w:rPr>
              <w:fldChar w:fldCharType="separate"/>
            </w:r>
            <w:r w:rsidR="000A7238">
              <w:rPr>
                <w:rFonts w:ascii="Times New Roman" w:eastAsia="Times New Roman" w:hAnsi="Times New Roman" w:cs="Times New Roman"/>
                <w:b/>
                <w:noProof/>
                <w:lang w:val="en-GB" w:eastAsia="en-GB"/>
              </w:rPr>
              <w:t>26.09.2015</w:t>
            </w:r>
            <w:r w:rsidRPr="002A02F5">
              <w:rPr>
                <w:rFonts w:ascii="Times New Roman" w:eastAsia="Times New Roman" w:hAnsi="Times New Roman" w:cs="Times New Roman"/>
                <w:b/>
                <w:lang w:val="en-GB" w:eastAsia="en-GB"/>
              </w:rPr>
              <w:fldChar w:fldCharType="end"/>
            </w:r>
          </w:p>
        </w:tc>
      </w:tr>
      <w:tr w:rsidR="002A02F5" w:rsidRPr="002A02F5" w:rsidTr="002A02F5">
        <w:tc>
          <w:tcPr>
            <w:tcW w:w="4678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A02F5" w:rsidRPr="002A02F5" w:rsidRDefault="002A02F5" w:rsidP="002A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</w:pPr>
          </w:p>
        </w:tc>
        <w:tc>
          <w:tcPr>
            <w:tcW w:w="38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A02F5" w:rsidRPr="002A02F5" w:rsidRDefault="002A02F5" w:rsidP="002A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</w:pPr>
          </w:p>
        </w:tc>
        <w:tc>
          <w:tcPr>
            <w:tcW w:w="113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A02F5" w:rsidRPr="002A02F5" w:rsidRDefault="002A02F5" w:rsidP="002A02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val="en-GB" w:eastAsia="en-GB"/>
              </w:rPr>
            </w:pPr>
          </w:p>
        </w:tc>
      </w:tr>
      <w:tr w:rsidR="002A02F5" w:rsidRPr="002A02F5" w:rsidTr="002A02F5">
        <w:tc>
          <w:tcPr>
            <w:tcW w:w="710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A02F5" w:rsidRPr="002A02F5" w:rsidRDefault="002A02F5" w:rsidP="002A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</w:pPr>
            <w:r w:rsidRPr="002A0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  <w:t>Attn:</w:t>
            </w:r>
          </w:p>
        </w:tc>
        <w:tc>
          <w:tcPr>
            <w:tcW w:w="3968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A02F5" w:rsidRPr="002A02F5" w:rsidRDefault="002A02F5" w:rsidP="005B3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38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A02F5" w:rsidRPr="002A02F5" w:rsidRDefault="002A02F5" w:rsidP="002A02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</w:pPr>
          </w:p>
        </w:tc>
        <w:tc>
          <w:tcPr>
            <w:tcW w:w="113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A02F5" w:rsidRPr="002A02F5" w:rsidRDefault="002A02F5" w:rsidP="002A02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val="en-GB" w:eastAsia="en-GB"/>
              </w:rPr>
            </w:pPr>
          </w:p>
        </w:tc>
      </w:tr>
      <w:tr w:rsidR="002A02F5" w:rsidRPr="002A02F5" w:rsidTr="002A02F5">
        <w:tc>
          <w:tcPr>
            <w:tcW w:w="4678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A02F5" w:rsidRPr="002A02F5" w:rsidRDefault="002A02F5" w:rsidP="002A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</w:pPr>
          </w:p>
        </w:tc>
        <w:tc>
          <w:tcPr>
            <w:tcW w:w="38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A02F5" w:rsidRPr="002A02F5" w:rsidRDefault="002A02F5" w:rsidP="002A02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</w:pPr>
          </w:p>
        </w:tc>
        <w:tc>
          <w:tcPr>
            <w:tcW w:w="113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A02F5" w:rsidRPr="002A02F5" w:rsidRDefault="002A02F5" w:rsidP="002A02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val="en-GB" w:eastAsia="en-GB"/>
              </w:rPr>
            </w:pPr>
          </w:p>
        </w:tc>
      </w:tr>
      <w:tr w:rsidR="002A02F5" w:rsidRPr="002A02F5" w:rsidTr="002A02F5">
        <w:tc>
          <w:tcPr>
            <w:tcW w:w="993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A02F5" w:rsidRPr="002A02F5" w:rsidRDefault="002A02F5" w:rsidP="002A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</w:pPr>
            <w:r w:rsidRPr="002A0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  <w:t>Subject:</w:t>
            </w:r>
          </w:p>
        </w:tc>
        <w:tc>
          <w:tcPr>
            <w:tcW w:w="7517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A02F5" w:rsidRPr="002A02F5" w:rsidRDefault="002173CF" w:rsidP="004C4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2173C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INVITATION TO TENDER FOR</w:t>
            </w:r>
            <w:r w:rsidRPr="00217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  <w:t xml:space="preserve"> </w:t>
            </w:r>
            <w:r w:rsidR="00225E4A" w:rsidRPr="00225E4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Supply of Equipment for Strengthening Forensic Capacity of Turkey </w:t>
            </w:r>
            <w:r w:rsidR="000A72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- </w:t>
            </w:r>
            <w:bookmarkStart w:id="0" w:name="_GoBack"/>
            <w:bookmarkEnd w:id="0"/>
            <w:r w:rsidR="00225E4A" w:rsidRPr="00225E4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Relaunch</w:t>
            </w:r>
            <w:r w:rsidR="00A67D8E" w:rsidRPr="00A67D8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</w:t>
            </w:r>
            <w:r w:rsidRPr="00217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  <w:t>(</w:t>
            </w:r>
            <w:r w:rsidRPr="002173C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EuropeAid/13</w:t>
            </w:r>
            <w:r w:rsidR="004C47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7473</w:t>
            </w:r>
            <w:r w:rsidRPr="002173C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/IH/SUP/TR</w:t>
            </w:r>
            <w:r w:rsidRPr="00217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  <w:t>)</w:t>
            </w:r>
          </w:p>
        </w:tc>
        <w:tc>
          <w:tcPr>
            <w:tcW w:w="113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A02F5" w:rsidRPr="002A02F5" w:rsidRDefault="002A02F5" w:rsidP="002A02F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  <w:p w:rsidR="002A02F5" w:rsidRPr="002A02F5" w:rsidRDefault="002A02F5" w:rsidP="002A02F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  <w:p w:rsidR="002A02F5" w:rsidRPr="002A02F5" w:rsidRDefault="002A02F5" w:rsidP="002A02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</w:tr>
      <w:tr w:rsidR="002A02F5" w:rsidRPr="002A02F5" w:rsidTr="002A02F5">
        <w:tc>
          <w:tcPr>
            <w:tcW w:w="8510" w:type="dxa"/>
            <w:gridSpan w:val="6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A02F5" w:rsidRPr="002A02F5" w:rsidRDefault="002A02F5" w:rsidP="002A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</w:pPr>
          </w:p>
        </w:tc>
        <w:tc>
          <w:tcPr>
            <w:tcW w:w="113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A02F5" w:rsidRPr="002A02F5" w:rsidRDefault="002A02F5" w:rsidP="002A02F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</w:tr>
      <w:tr w:rsidR="002A02F5" w:rsidRPr="002A02F5" w:rsidTr="002A02F5">
        <w:tc>
          <w:tcPr>
            <w:tcW w:w="9645" w:type="dxa"/>
            <w:gridSpan w:val="7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A02F5" w:rsidRPr="002A02F5" w:rsidRDefault="002A02F5" w:rsidP="002A02F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</w:pPr>
            <w:r w:rsidRPr="002A0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  <w:t xml:space="preserve">Dear </w:t>
            </w:r>
            <w:r w:rsidR="00D13A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  <w:t>Mr. / Ms. …</w:t>
            </w:r>
            <w:r w:rsidRPr="005B3B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  <w:t>,</w:t>
            </w:r>
          </w:p>
          <w:p w:rsidR="005E115B" w:rsidRPr="005E115B" w:rsidRDefault="005E115B" w:rsidP="005E11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5E115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This is an invitation to tender for the above mentioned supply contract. Please find enclosed the following documents, which constitute the tender dossier:</w:t>
            </w:r>
          </w:p>
          <w:p w:rsidR="005E115B" w:rsidRPr="005E115B" w:rsidRDefault="005E115B" w:rsidP="005E115B">
            <w:pPr>
              <w:tabs>
                <w:tab w:val="left" w:pos="709"/>
                <w:tab w:val="left" w:pos="851"/>
                <w:tab w:val="left" w:pos="1134"/>
                <w:tab w:val="left" w:pos="1418"/>
              </w:tabs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6"/>
                <w:szCs w:val="6"/>
                <w:lang w:val="en-GB" w:eastAsia="en-GB"/>
              </w:rPr>
            </w:pPr>
          </w:p>
          <w:p w:rsidR="005E115B" w:rsidRPr="005E115B" w:rsidRDefault="005E115B" w:rsidP="005E115B">
            <w:pPr>
              <w:numPr>
                <w:ilvl w:val="0"/>
                <w:numId w:val="1"/>
              </w:numPr>
              <w:spacing w:after="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5E115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Instructions to tenderers </w:t>
            </w:r>
          </w:p>
          <w:p w:rsidR="005E115B" w:rsidRPr="005E115B" w:rsidRDefault="005E115B" w:rsidP="005E115B">
            <w:pPr>
              <w:numPr>
                <w:ilvl w:val="0"/>
                <w:numId w:val="1"/>
              </w:numPr>
              <w:spacing w:after="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5E115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Draft contract and special conditions, including annexes</w:t>
            </w:r>
          </w:p>
          <w:p w:rsidR="005E115B" w:rsidRPr="005E115B" w:rsidRDefault="005E115B" w:rsidP="005E115B">
            <w:pPr>
              <w:numPr>
                <w:ilvl w:val="0"/>
                <w:numId w:val="2"/>
              </w:numPr>
              <w:tabs>
                <w:tab w:val="left" w:pos="993"/>
                <w:tab w:val="left" w:pos="2694"/>
              </w:tabs>
              <w:spacing w:after="80" w:line="240" w:lineRule="auto"/>
              <w:ind w:left="993"/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val="en-GB"/>
              </w:rPr>
            </w:pPr>
            <w:r w:rsidRPr="005E115B"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val="en-GB"/>
              </w:rPr>
              <w:t>Draft contract</w:t>
            </w:r>
          </w:p>
          <w:p w:rsidR="005E115B" w:rsidRPr="005E115B" w:rsidRDefault="005E115B" w:rsidP="005E115B">
            <w:pPr>
              <w:numPr>
                <w:ilvl w:val="0"/>
                <w:numId w:val="2"/>
              </w:numPr>
              <w:tabs>
                <w:tab w:val="left" w:pos="993"/>
                <w:tab w:val="left" w:pos="2694"/>
              </w:tabs>
              <w:spacing w:after="80" w:line="240" w:lineRule="auto"/>
              <w:ind w:left="993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5E115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Special conditions</w:t>
            </w:r>
          </w:p>
          <w:p w:rsidR="005E115B" w:rsidRPr="005E115B" w:rsidRDefault="005E115B" w:rsidP="005E115B">
            <w:pPr>
              <w:numPr>
                <w:ilvl w:val="0"/>
                <w:numId w:val="2"/>
              </w:numPr>
              <w:tabs>
                <w:tab w:val="left" w:pos="993"/>
                <w:tab w:val="left" w:pos="1985"/>
              </w:tabs>
              <w:spacing w:after="80" w:line="240" w:lineRule="auto"/>
              <w:ind w:left="993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5E115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Annex i:</w:t>
            </w:r>
            <w:r w:rsidRPr="005E115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ab/>
              <w:t xml:space="preserve">general conditions </w:t>
            </w:r>
          </w:p>
          <w:p w:rsidR="005E115B" w:rsidRPr="005E115B" w:rsidRDefault="005E115B" w:rsidP="005E115B">
            <w:pPr>
              <w:numPr>
                <w:ilvl w:val="0"/>
                <w:numId w:val="2"/>
              </w:numPr>
              <w:tabs>
                <w:tab w:val="left" w:pos="993"/>
                <w:tab w:val="left" w:pos="2410"/>
              </w:tabs>
              <w:spacing w:after="80" w:line="240" w:lineRule="auto"/>
              <w:ind w:left="993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5E115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Annex ii +iii:</w:t>
            </w:r>
            <w:r w:rsidRPr="005E115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ab/>
              <w:t xml:space="preserve">technical specifications + technical offer (to be tailored to the specific project) </w:t>
            </w:r>
          </w:p>
          <w:p w:rsidR="005E115B" w:rsidRPr="005E115B" w:rsidRDefault="005E115B" w:rsidP="005E115B">
            <w:pPr>
              <w:numPr>
                <w:ilvl w:val="0"/>
                <w:numId w:val="2"/>
              </w:numPr>
              <w:tabs>
                <w:tab w:val="left" w:pos="993"/>
                <w:tab w:val="left" w:pos="1985"/>
              </w:tabs>
              <w:spacing w:after="80" w:line="240" w:lineRule="auto"/>
              <w:ind w:left="993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5E115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Annex iv:</w:t>
            </w:r>
            <w:r w:rsidRPr="005E115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ab/>
              <w:t>budget breakdown (model financial offer)</w:t>
            </w:r>
          </w:p>
          <w:p w:rsidR="005E115B" w:rsidRPr="005E115B" w:rsidRDefault="005E115B" w:rsidP="005E115B">
            <w:pPr>
              <w:numPr>
                <w:ilvl w:val="0"/>
                <w:numId w:val="2"/>
              </w:numPr>
              <w:tabs>
                <w:tab w:val="left" w:pos="993"/>
                <w:tab w:val="left" w:pos="1985"/>
              </w:tabs>
              <w:spacing w:after="80" w:line="240" w:lineRule="auto"/>
              <w:ind w:left="993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5E115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Annex v:</w:t>
            </w:r>
            <w:r w:rsidRPr="005E115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ab/>
              <w:t>forms</w:t>
            </w:r>
          </w:p>
          <w:p w:rsidR="005E115B" w:rsidRPr="005E115B" w:rsidRDefault="005E115B" w:rsidP="005E115B">
            <w:pPr>
              <w:numPr>
                <w:ilvl w:val="0"/>
                <w:numId w:val="1"/>
              </w:numPr>
              <w:tabs>
                <w:tab w:val="left" w:pos="567"/>
              </w:tabs>
              <w:spacing w:after="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5E115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Further information</w:t>
            </w:r>
          </w:p>
          <w:p w:rsidR="005E115B" w:rsidRPr="005E115B" w:rsidRDefault="005E115B" w:rsidP="005E115B">
            <w:pPr>
              <w:numPr>
                <w:ilvl w:val="0"/>
                <w:numId w:val="2"/>
              </w:numPr>
              <w:tabs>
                <w:tab w:val="left" w:pos="993"/>
                <w:tab w:val="left" w:pos="2694"/>
              </w:tabs>
              <w:spacing w:after="80" w:line="240" w:lineRule="auto"/>
              <w:ind w:left="993"/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val="en-GB"/>
              </w:rPr>
            </w:pPr>
            <w:r w:rsidRPr="005E115B"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val="en-GB"/>
              </w:rPr>
              <w:t>Administrative compliance grid</w:t>
            </w:r>
          </w:p>
          <w:p w:rsidR="005E115B" w:rsidRPr="005E115B" w:rsidRDefault="005E115B" w:rsidP="005E115B">
            <w:pPr>
              <w:numPr>
                <w:ilvl w:val="0"/>
                <w:numId w:val="2"/>
              </w:numPr>
              <w:tabs>
                <w:tab w:val="left" w:pos="993"/>
                <w:tab w:val="left" w:pos="2694"/>
              </w:tabs>
              <w:spacing w:after="80" w:line="240" w:lineRule="auto"/>
              <w:ind w:left="993"/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val="en-GB"/>
              </w:rPr>
            </w:pPr>
            <w:r w:rsidRPr="005E115B"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val="en-GB"/>
              </w:rPr>
              <w:t>Evaluation grid</w:t>
            </w:r>
          </w:p>
          <w:p w:rsidR="005E115B" w:rsidRPr="005E115B" w:rsidRDefault="005E115B" w:rsidP="005E115B">
            <w:pPr>
              <w:numPr>
                <w:ilvl w:val="0"/>
                <w:numId w:val="1"/>
              </w:numPr>
              <w:spacing w:after="8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E115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Tender form for a supply contract</w:t>
            </w:r>
          </w:p>
          <w:p w:rsidR="005E115B" w:rsidRPr="005E115B" w:rsidRDefault="005E115B" w:rsidP="005E115B">
            <w:pPr>
              <w:spacing w:after="8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val="en-GB" w:eastAsia="en-GB"/>
              </w:rPr>
            </w:pPr>
          </w:p>
          <w:p w:rsidR="005E115B" w:rsidRPr="005E115B" w:rsidRDefault="005E115B" w:rsidP="005E115B">
            <w:pPr>
              <w:tabs>
                <w:tab w:val="left" w:pos="709"/>
                <w:tab w:val="left" w:pos="851"/>
                <w:tab w:val="left" w:pos="1134"/>
                <w:tab w:val="left" w:pos="1418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5E115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For full information about procurement procedures please consult the Practical Guide and its annexes, which can be downloaded from the following web page: </w:t>
            </w:r>
            <w:hyperlink r:id="rId8" w:history="1">
              <w:r w:rsidR="000B53DD" w:rsidRPr="000B53DD">
                <w:rPr>
                  <w:rFonts w:ascii="Times New Roman" w:eastAsia="Times New Roman" w:hAnsi="Times New Roman" w:cs="Times New Roman"/>
                  <w:snapToGrid w:val="0"/>
                  <w:color w:val="0000FF"/>
                  <w:u w:val="single"/>
                  <w:lang w:val="en-GB"/>
                </w:rPr>
                <w:t>http://ec.europa.eu/europeaid/prag/document.do</w:t>
              </w:r>
            </w:hyperlink>
          </w:p>
          <w:p w:rsidR="005E115B" w:rsidRPr="005E115B" w:rsidRDefault="005E115B" w:rsidP="005E115B">
            <w:pPr>
              <w:tabs>
                <w:tab w:val="left" w:pos="709"/>
                <w:tab w:val="left" w:pos="851"/>
                <w:tab w:val="left" w:pos="1134"/>
                <w:tab w:val="left" w:pos="1418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 w:val="en-GB" w:eastAsia="en-GB"/>
              </w:rPr>
            </w:pPr>
          </w:p>
          <w:p w:rsidR="005E115B" w:rsidRPr="005E115B" w:rsidRDefault="005E115B" w:rsidP="005E1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5E115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We look forward to receiving your tender and the accompanying tender guarantee before the submission deadline at the address specified in the documents. </w:t>
            </w:r>
          </w:p>
          <w:p w:rsidR="002A02F5" w:rsidRPr="002A02F5" w:rsidRDefault="005E115B" w:rsidP="005E11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</w:pPr>
            <w:r w:rsidRPr="005E115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Yours sincerely</w:t>
            </w:r>
            <w:r w:rsidRPr="005E11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  <w:t>,</w:t>
            </w:r>
          </w:p>
        </w:tc>
      </w:tr>
      <w:tr w:rsidR="002A02F5" w:rsidRPr="002A02F5" w:rsidTr="002A02F5">
        <w:tc>
          <w:tcPr>
            <w:tcW w:w="9645" w:type="dxa"/>
            <w:gridSpan w:val="7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A02F5" w:rsidRPr="002A02F5" w:rsidRDefault="002A02F5" w:rsidP="002A02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val="en-GB" w:eastAsia="en-GB"/>
              </w:rPr>
            </w:pPr>
          </w:p>
          <w:p w:rsidR="002A02F5" w:rsidRPr="002A02F5" w:rsidRDefault="002A02F5" w:rsidP="002A02F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  <w:p w:rsidR="002A02F5" w:rsidRPr="002A02F5" w:rsidRDefault="002A02F5" w:rsidP="002A02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val="en-GB" w:eastAsia="en-GB"/>
              </w:rPr>
            </w:pPr>
          </w:p>
          <w:p w:rsidR="002A02F5" w:rsidRPr="002A02F5" w:rsidRDefault="002A02F5" w:rsidP="002A02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val="en-GB" w:eastAsia="en-GB"/>
              </w:rPr>
            </w:pPr>
          </w:p>
          <w:p w:rsidR="002A02F5" w:rsidRPr="002A02F5" w:rsidRDefault="002A02F5" w:rsidP="002A02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val="en-GB" w:eastAsia="en-GB"/>
              </w:rPr>
            </w:pPr>
          </w:p>
        </w:tc>
      </w:tr>
      <w:tr w:rsidR="002A02F5" w:rsidRPr="002A02F5" w:rsidTr="002A02F5">
        <w:tc>
          <w:tcPr>
            <w:tcW w:w="3402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A02F5" w:rsidRPr="002A02F5" w:rsidRDefault="002A02F5" w:rsidP="002A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</w:pPr>
            <w:r w:rsidRPr="002A0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  <w:t>Emine Döğer</w:t>
            </w:r>
          </w:p>
          <w:p w:rsidR="002A02F5" w:rsidRPr="002A02F5" w:rsidRDefault="002A02F5" w:rsidP="002A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</w:pPr>
            <w:r w:rsidRPr="002A02F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Acting PAO-CFCU Director</w:t>
            </w:r>
          </w:p>
        </w:tc>
        <w:tc>
          <w:tcPr>
            <w:tcW w:w="6243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A02F5" w:rsidRPr="002A02F5" w:rsidRDefault="002A02F5" w:rsidP="002A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</w:p>
        </w:tc>
      </w:tr>
    </w:tbl>
    <w:p w:rsidR="002F3746" w:rsidRPr="00C97037" w:rsidRDefault="002F3746" w:rsidP="005B3BC1">
      <w:pPr>
        <w:spacing w:after="0"/>
        <w:rPr>
          <w:rFonts w:ascii="Times New Roman" w:hAnsi="Times New Roman" w:cs="Times New Roman"/>
          <w:color w:val="FFFFFF" w:themeColor="background1"/>
        </w:rPr>
      </w:pPr>
    </w:p>
    <w:sectPr w:rsidR="002F3746" w:rsidRPr="00C97037" w:rsidSect="00620BDE">
      <w:headerReference w:type="default" r:id="rId9"/>
      <w:footerReference w:type="default" r:id="rId10"/>
      <w:pgSz w:w="11906" w:h="16838"/>
      <w:pgMar w:top="1417" w:right="1417" w:bottom="1417" w:left="1417" w:header="2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8AD" w:rsidRDefault="009B28AD" w:rsidP="002F3746">
      <w:pPr>
        <w:spacing w:after="0" w:line="240" w:lineRule="auto"/>
      </w:pPr>
      <w:r>
        <w:separator/>
      </w:r>
    </w:p>
  </w:endnote>
  <w:endnote w:type="continuationSeparator" w:id="0">
    <w:p w:rsidR="009B28AD" w:rsidRDefault="009B28AD" w:rsidP="002F3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46" w:rsidRDefault="002F3746" w:rsidP="00620BDE">
    <w:pPr>
      <w:pStyle w:val="Footer"/>
      <w:ind w:left="-1417"/>
    </w:pPr>
    <w:r>
      <w:rPr>
        <w:noProof/>
        <w:lang w:eastAsia="tr-TR"/>
      </w:rPr>
      <w:drawing>
        <wp:inline distT="0" distB="0" distL="0" distR="0">
          <wp:extent cx="7621200" cy="828000"/>
          <wp:effectExtent l="0" t="0" r="0" b="0"/>
          <wp:docPr id="26" name="Resim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foot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1200" cy="82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8AD" w:rsidRDefault="009B28AD" w:rsidP="002F3746">
      <w:pPr>
        <w:spacing w:after="0" w:line="240" w:lineRule="auto"/>
      </w:pPr>
      <w:r>
        <w:separator/>
      </w:r>
    </w:p>
  </w:footnote>
  <w:footnote w:type="continuationSeparator" w:id="0">
    <w:p w:rsidR="009B28AD" w:rsidRDefault="009B28AD" w:rsidP="002F37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46" w:rsidRDefault="002F3746" w:rsidP="00620BDE">
    <w:pPr>
      <w:pStyle w:val="Header"/>
      <w:ind w:left="-1417"/>
    </w:pPr>
    <w:r>
      <w:rPr>
        <w:noProof/>
        <w:lang w:eastAsia="tr-TR"/>
      </w:rPr>
      <w:drawing>
        <wp:inline distT="0" distB="0" distL="0" distR="0">
          <wp:extent cx="7550214" cy="1296932"/>
          <wp:effectExtent l="0" t="0" r="0" b="0"/>
          <wp:docPr id="25" name="Resim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214" cy="12969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280"/>
    <w:multiLevelType w:val="hybridMultilevel"/>
    <w:tmpl w:val="C2B071AC"/>
    <w:lvl w:ilvl="0" w:tplc="E06E9E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65215BE"/>
    <w:multiLevelType w:val="hybridMultilevel"/>
    <w:tmpl w:val="11487DB2"/>
    <w:lvl w:ilvl="0" w:tplc="6BF2903A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490"/>
    <w:rsid w:val="000A7238"/>
    <w:rsid w:val="000B53DD"/>
    <w:rsid w:val="000D0613"/>
    <w:rsid w:val="000F0ECC"/>
    <w:rsid w:val="00113EBD"/>
    <w:rsid w:val="001706EA"/>
    <w:rsid w:val="0017583C"/>
    <w:rsid w:val="002173CF"/>
    <w:rsid w:val="00225E4A"/>
    <w:rsid w:val="00233E17"/>
    <w:rsid w:val="00274746"/>
    <w:rsid w:val="0028643C"/>
    <w:rsid w:val="002A02F5"/>
    <w:rsid w:val="002C2D5D"/>
    <w:rsid w:val="002F3746"/>
    <w:rsid w:val="00324C4F"/>
    <w:rsid w:val="0033147C"/>
    <w:rsid w:val="003C65A9"/>
    <w:rsid w:val="003D63F6"/>
    <w:rsid w:val="004313FF"/>
    <w:rsid w:val="004C4785"/>
    <w:rsid w:val="00587A75"/>
    <w:rsid w:val="005A5E00"/>
    <w:rsid w:val="005B3BC1"/>
    <w:rsid w:val="005E115B"/>
    <w:rsid w:val="00607EDD"/>
    <w:rsid w:val="00620BDE"/>
    <w:rsid w:val="0068114F"/>
    <w:rsid w:val="006D17AD"/>
    <w:rsid w:val="007118CD"/>
    <w:rsid w:val="00713419"/>
    <w:rsid w:val="00726235"/>
    <w:rsid w:val="00786490"/>
    <w:rsid w:val="007B30C1"/>
    <w:rsid w:val="007E6A19"/>
    <w:rsid w:val="008515B0"/>
    <w:rsid w:val="008F7F02"/>
    <w:rsid w:val="009B28AD"/>
    <w:rsid w:val="00A63038"/>
    <w:rsid w:val="00A67D8E"/>
    <w:rsid w:val="00B16C15"/>
    <w:rsid w:val="00BA1353"/>
    <w:rsid w:val="00C3757A"/>
    <w:rsid w:val="00C97037"/>
    <w:rsid w:val="00D06AAD"/>
    <w:rsid w:val="00D13A54"/>
    <w:rsid w:val="00DC75D7"/>
    <w:rsid w:val="00E04B2A"/>
    <w:rsid w:val="00E6285C"/>
    <w:rsid w:val="00E679C6"/>
    <w:rsid w:val="00F153BE"/>
    <w:rsid w:val="00F61B63"/>
    <w:rsid w:val="00FE7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37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3746"/>
  </w:style>
  <w:style w:type="paragraph" w:styleId="Footer">
    <w:name w:val="footer"/>
    <w:basedOn w:val="Normal"/>
    <w:link w:val="FooterChar"/>
    <w:uiPriority w:val="99"/>
    <w:unhideWhenUsed/>
    <w:rsid w:val="002F37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3746"/>
  </w:style>
  <w:style w:type="paragraph" w:styleId="BalloonText">
    <w:name w:val="Balloon Text"/>
    <w:basedOn w:val="Normal"/>
    <w:link w:val="BalloonTextChar"/>
    <w:uiPriority w:val="99"/>
    <w:semiHidden/>
    <w:unhideWhenUsed/>
    <w:rsid w:val="00274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7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37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3746"/>
  </w:style>
  <w:style w:type="paragraph" w:styleId="Footer">
    <w:name w:val="footer"/>
    <w:basedOn w:val="Normal"/>
    <w:link w:val="FooterChar"/>
    <w:uiPriority w:val="99"/>
    <w:unhideWhenUsed/>
    <w:rsid w:val="002F37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3746"/>
  </w:style>
  <w:style w:type="paragraph" w:styleId="BalloonText">
    <w:name w:val="Balloon Text"/>
    <w:basedOn w:val="Normal"/>
    <w:link w:val="BalloonTextChar"/>
    <w:uiPriority w:val="99"/>
    <w:semiHidden/>
    <w:unhideWhenUsed/>
    <w:rsid w:val="00274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7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1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document.d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>SilentAll Team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SubZero</dc:creator>
  <cp:lastModifiedBy>Muhammed Taha Günay</cp:lastModifiedBy>
  <cp:revision>19</cp:revision>
  <cp:lastPrinted>2015-02-06T11:57:00Z</cp:lastPrinted>
  <dcterms:created xsi:type="dcterms:W3CDTF">2015-02-04T15:20:00Z</dcterms:created>
  <dcterms:modified xsi:type="dcterms:W3CDTF">2015-09-26T16:11:00Z</dcterms:modified>
</cp:coreProperties>
</file>