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1F" w:rsidRPr="00BA5476" w:rsidRDefault="00D7679F" w:rsidP="00864E01">
      <w:pPr>
        <w:spacing w:before="120" w:after="60"/>
        <w:jc w:val="center"/>
        <w:rPr>
          <w:rFonts w:ascii="Times" w:hAnsi="Times"/>
          <w:b/>
          <w:sz w:val="32"/>
          <w:szCs w:val="32"/>
          <w:lang w:val="tr-TR"/>
        </w:rPr>
      </w:pPr>
      <w:r w:rsidRPr="00BA5476">
        <w:rPr>
          <w:rFonts w:ascii="Times" w:hAnsi="Times"/>
          <w:b/>
          <w:sz w:val="32"/>
          <w:szCs w:val="32"/>
          <w:lang w:val="tr-TR"/>
        </w:rPr>
        <w:t xml:space="preserve">Van </w:t>
      </w:r>
      <w:r w:rsidR="0067084E" w:rsidRPr="00BA5476">
        <w:rPr>
          <w:rFonts w:ascii="Times" w:hAnsi="Times"/>
          <w:b/>
          <w:sz w:val="32"/>
          <w:szCs w:val="32"/>
          <w:lang w:val="tr-TR"/>
        </w:rPr>
        <w:t xml:space="preserve">İlinde </w:t>
      </w:r>
      <w:r w:rsidRPr="00BA5476">
        <w:rPr>
          <w:rFonts w:ascii="Times" w:hAnsi="Times"/>
          <w:b/>
          <w:sz w:val="32"/>
          <w:szCs w:val="32"/>
          <w:lang w:val="tr-TR"/>
        </w:rPr>
        <w:t xml:space="preserve">Yerinden Edilmiş Kişilerin </w:t>
      </w:r>
    </w:p>
    <w:p w:rsidR="00364014" w:rsidRPr="00BA5476" w:rsidRDefault="00D7679F" w:rsidP="00864E01">
      <w:pPr>
        <w:spacing w:before="120" w:after="60"/>
        <w:jc w:val="center"/>
        <w:rPr>
          <w:b/>
          <w:noProof/>
          <w:sz w:val="44"/>
          <w:szCs w:val="36"/>
          <w:lang w:val="tr-TR"/>
        </w:rPr>
      </w:pPr>
      <w:r w:rsidRPr="00BA5476">
        <w:rPr>
          <w:rFonts w:ascii="Times" w:hAnsi="Times"/>
          <w:b/>
          <w:sz w:val="32"/>
          <w:szCs w:val="32"/>
          <w:lang w:val="tr-TR"/>
        </w:rPr>
        <w:t xml:space="preserve">Ekonomik ve Sosyal Entegrasyonu Hibe Programı </w:t>
      </w:r>
      <w:r w:rsidR="0067084E" w:rsidRPr="00BA5476">
        <w:rPr>
          <w:rFonts w:ascii="Times" w:hAnsi="Times"/>
          <w:b/>
          <w:sz w:val="32"/>
          <w:szCs w:val="32"/>
          <w:lang w:val="tr-TR"/>
        </w:rPr>
        <w:t>(VAN-IDP)</w:t>
      </w:r>
    </w:p>
    <w:p w:rsidR="0067084E" w:rsidRPr="00176B48" w:rsidRDefault="0067084E" w:rsidP="0067084E">
      <w:pPr>
        <w:pStyle w:val="Title"/>
        <w:spacing w:before="360" w:after="60" w:line="276" w:lineRule="auto"/>
        <w:outlineLvl w:val="0"/>
        <w:rPr>
          <w:sz w:val="26"/>
          <w:szCs w:val="26"/>
          <w:lang w:val="tr-TR"/>
        </w:rPr>
      </w:pPr>
      <w:r w:rsidRPr="00BF2B3E">
        <w:rPr>
          <w:sz w:val="26"/>
          <w:szCs w:val="26"/>
          <w:lang w:val="tr-TR"/>
        </w:rPr>
        <w:t>2</w:t>
      </w:r>
      <w:r w:rsidRPr="00176B48">
        <w:rPr>
          <w:sz w:val="26"/>
          <w:szCs w:val="26"/>
          <w:lang w:val="tr-TR"/>
        </w:rPr>
        <w:t xml:space="preserve"> </w:t>
      </w:r>
      <w:r w:rsidRPr="00BF2B3E">
        <w:rPr>
          <w:sz w:val="26"/>
          <w:szCs w:val="26"/>
          <w:lang w:val="tr-TR"/>
        </w:rPr>
        <w:t>Ekim</w:t>
      </w:r>
      <w:r w:rsidRPr="00176B48">
        <w:rPr>
          <w:sz w:val="26"/>
          <w:szCs w:val="26"/>
          <w:lang w:val="tr-TR"/>
        </w:rPr>
        <w:t xml:space="preserve"> 2014 tarihinde Merkezi Finans ve İhale Birimi </w:t>
      </w:r>
      <w:r w:rsidR="0027234F">
        <w:rPr>
          <w:sz w:val="26"/>
          <w:szCs w:val="26"/>
          <w:lang w:val="tr-TR"/>
        </w:rPr>
        <w:t>t</w:t>
      </w:r>
      <w:r w:rsidRPr="00176B48">
        <w:rPr>
          <w:sz w:val="26"/>
          <w:szCs w:val="26"/>
          <w:lang w:val="tr-TR"/>
        </w:rPr>
        <w:t xml:space="preserve">arafından </w:t>
      </w:r>
      <w:r w:rsidR="0027234F">
        <w:rPr>
          <w:sz w:val="26"/>
          <w:szCs w:val="26"/>
          <w:lang w:val="tr-TR"/>
        </w:rPr>
        <w:t>y</w:t>
      </w:r>
      <w:r w:rsidRPr="00176B48">
        <w:rPr>
          <w:sz w:val="26"/>
          <w:szCs w:val="26"/>
          <w:lang w:val="tr-TR"/>
        </w:rPr>
        <w:t>ayımlanan Teklif Çağrısı -</w:t>
      </w:r>
      <w:r w:rsidRPr="00BF2B3E">
        <w:rPr>
          <w:sz w:val="26"/>
          <w:szCs w:val="26"/>
          <w:lang w:val="tr-TR"/>
        </w:rPr>
        <w:t xml:space="preserve"> </w:t>
      </w:r>
      <w:r w:rsidRPr="00176B48">
        <w:rPr>
          <w:sz w:val="26"/>
          <w:szCs w:val="26"/>
          <w:lang w:val="tr-TR"/>
        </w:rPr>
        <w:t>CFCU/TR201</w:t>
      </w:r>
      <w:r w:rsidRPr="00BF2B3E">
        <w:rPr>
          <w:sz w:val="26"/>
          <w:szCs w:val="26"/>
          <w:lang w:val="tr-TR"/>
        </w:rPr>
        <w:t>1</w:t>
      </w:r>
      <w:r w:rsidRPr="00176B48">
        <w:rPr>
          <w:sz w:val="26"/>
          <w:szCs w:val="26"/>
          <w:lang w:val="tr-TR"/>
        </w:rPr>
        <w:t>/</w:t>
      </w:r>
      <w:proofErr w:type="gramStart"/>
      <w:r w:rsidRPr="00176B48">
        <w:rPr>
          <w:sz w:val="26"/>
          <w:szCs w:val="26"/>
          <w:lang w:val="tr-TR"/>
        </w:rPr>
        <w:t>01</w:t>
      </w:r>
      <w:r w:rsidRPr="00BF2B3E">
        <w:rPr>
          <w:sz w:val="26"/>
          <w:szCs w:val="26"/>
          <w:lang w:val="tr-TR"/>
        </w:rPr>
        <w:t>36</w:t>
      </w:r>
      <w:r w:rsidRPr="00176B48">
        <w:rPr>
          <w:sz w:val="26"/>
          <w:szCs w:val="26"/>
          <w:lang w:val="tr-TR"/>
        </w:rPr>
        <w:t>.0</w:t>
      </w:r>
      <w:r w:rsidRPr="00BF2B3E">
        <w:rPr>
          <w:sz w:val="26"/>
          <w:szCs w:val="26"/>
          <w:lang w:val="tr-TR"/>
        </w:rPr>
        <w:t>3</w:t>
      </w:r>
      <w:proofErr w:type="gramEnd"/>
      <w:r w:rsidRPr="00176B48">
        <w:rPr>
          <w:sz w:val="26"/>
          <w:szCs w:val="26"/>
          <w:lang w:val="tr-TR"/>
        </w:rPr>
        <w:t xml:space="preserve">-02 </w:t>
      </w:r>
      <w:proofErr w:type="spellStart"/>
      <w:r w:rsidRPr="00176B48">
        <w:rPr>
          <w:sz w:val="26"/>
          <w:szCs w:val="26"/>
          <w:lang w:val="tr-TR"/>
        </w:rPr>
        <w:t>EuropeAid</w:t>
      </w:r>
      <w:proofErr w:type="spellEnd"/>
      <w:r w:rsidRPr="00176B48">
        <w:rPr>
          <w:sz w:val="26"/>
          <w:szCs w:val="26"/>
          <w:lang w:val="tr-TR"/>
        </w:rPr>
        <w:t>/</w:t>
      </w:r>
      <w:r w:rsidRPr="00BF2B3E">
        <w:rPr>
          <w:sz w:val="26"/>
          <w:szCs w:val="26"/>
          <w:lang w:val="tr-TR"/>
        </w:rPr>
        <w:t>136348/ID/ACT/TR</w:t>
      </w:r>
    </w:p>
    <w:p w:rsidR="0067084E" w:rsidRPr="00BF2B3E" w:rsidRDefault="0067084E" w:rsidP="0067084E">
      <w:pPr>
        <w:pStyle w:val="Title"/>
        <w:spacing w:before="360" w:after="60" w:line="276" w:lineRule="auto"/>
        <w:outlineLvl w:val="0"/>
        <w:rPr>
          <w:sz w:val="26"/>
          <w:szCs w:val="26"/>
          <w:lang w:val="tr-TR"/>
        </w:rPr>
      </w:pPr>
      <w:r w:rsidRPr="00176B48">
        <w:rPr>
          <w:sz w:val="26"/>
          <w:szCs w:val="26"/>
          <w:lang w:val="tr-TR"/>
        </w:rPr>
        <w:t>Son başvuru tarihi: 1</w:t>
      </w:r>
      <w:r w:rsidRPr="00BF2B3E">
        <w:rPr>
          <w:sz w:val="26"/>
          <w:szCs w:val="26"/>
          <w:lang w:val="tr-TR"/>
        </w:rPr>
        <w:t>0</w:t>
      </w:r>
      <w:r w:rsidRPr="00176B48">
        <w:rPr>
          <w:sz w:val="26"/>
          <w:szCs w:val="26"/>
          <w:lang w:val="tr-TR"/>
        </w:rPr>
        <w:t xml:space="preserve"> </w:t>
      </w:r>
      <w:r w:rsidRPr="00BF2B3E">
        <w:rPr>
          <w:sz w:val="26"/>
          <w:szCs w:val="26"/>
          <w:lang w:val="tr-TR"/>
        </w:rPr>
        <w:t>Kasım</w:t>
      </w:r>
      <w:r w:rsidRPr="00176B48">
        <w:rPr>
          <w:sz w:val="26"/>
          <w:szCs w:val="26"/>
          <w:lang w:val="tr-TR"/>
        </w:rPr>
        <w:t xml:space="preserve"> 2014</w:t>
      </w:r>
    </w:p>
    <w:p w:rsidR="0083591F" w:rsidRPr="00BA5476" w:rsidRDefault="0083591F" w:rsidP="0083591F">
      <w:pPr>
        <w:rPr>
          <w:lang w:val="tr-TR"/>
        </w:rPr>
      </w:pPr>
    </w:p>
    <w:p w:rsidR="00864E01" w:rsidRPr="00BA5476" w:rsidRDefault="003A3B71" w:rsidP="00864E01">
      <w:pPr>
        <w:adjustRightInd w:val="0"/>
        <w:spacing w:before="120" w:after="60" w:line="276" w:lineRule="auto"/>
        <w:jc w:val="center"/>
        <w:rPr>
          <w:b/>
          <w:bCs/>
          <w:color w:val="000000"/>
          <w:sz w:val="26"/>
          <w:szCs w:val="26"/>
          <w:lang w:val="tr-TR"/>
        </w:rPr>
      </w:pPr>
      <w:r>
        <w:rPr>
          <w:noProof/>
          <w:sz w:val="26"/>
          <w:szCs w:val="26"/>
          <w:lang w:val="tr-T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1008D57" wp14:editId="3D3B359F">
                <wp:simplePos x="0" y="0"/>
                <wp:positionH relativeFrom="column">
                  <wp:posOffset>0</wp:posOffset>
                </wp:positionH>
                <wp:positionV relativeFrom="paragraph">
                  <wp:posOffset>335914</wp:posOffset>
                </wp:positionV>
                <wp:extent cx="5829300" cy="0"/>
                <wp:effectExtent l="0" t="1905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PSGgIAADQ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I9oKxdEodKYzroCAldrZUBs9q1ez1fS7Q0qvGqIOPDJ8uxhIy0JG8i4lbJwB/H33RTOIIUevY5vO&#10;tW0DJDQAneM0Lvdp8LNHFA4ns9F8nMLQaO9LSNEnGuv8Z65bFIwSS+Acgclp63wgQoo+JNyj9EZI&#10;GYctFepKPJpNniYA3Roone1lTHZaChYCQ4qzh/1KWnQiQTrxixWC5zHM6qNiEbjhhK1vtidCXm0g&#10;IlXAg7KA2s26auPHPJ2vZ+tZPshH0/UgT6tq8GmzygfTTfY0qcbValVlPwO1LC8awRhXgV2v0yz/&#10;Ox3cXsxVYXel3luSvEePvQOy/T+SjnMNo7yKYq/ZZWf7eYM0Y/DtGQXtP+7Bfnzsy18AAAD//wMA&#10;UEsDBBQABgAIAAAAIQCKoAk52wAAAAYBAAAPAAAAZHJzL2Rvd25yZXYueG1sTI/BTsMwEETvSPyD&#10;tUhcEHVaCZqEOBVC4oIQlFL17MRLHBGvI9ttwt+ziAMcZ2Y187bazG4QJwyx96RguchAILXe9NQp&#10;2L8/XucgYtJk9OAJFXxhhE19flbp0viJ3vC0S53gEoqlVmBTGkspY2vR6bjwIxJnHz44nViGTpqg&#10;Jy53g1xl2a10uidesHrEB4vt5+7oFLjXbe7cS3gy2TSviyv7vG4OrVKXF/P9HYiEc/o7hh98Roea&#10;mRp/JBPFoIAfSQpuVgUITotlzkbza8i6kv/x628AAAD//wMAUEsBAi0AFAAGAAgAAAAhALaDOJL+&#10;AAAA4QEAABMAAAAAAAAAAAAAAAAAAAAAAFtDb250ZW50X1R5cGVzXS54bWxQSwECLQAUAAYACAAA&#10;ACEAOP0h/9YAAACUAQAACwAAAAAAAAAAAAAAAAAvAQAAX3JlbHMvLnJlbHNQSwECLQAUAAYACAAA&#10;ACEAOg6z0hoCAAA0BAAADgAAAAAAAAAAAAAAAAAuAgAAZHJzL2Uyb0RvYy54bWxQSwECLQAUAAYA&#10;CAAAACEAiqAJOdsAAAAGAQAADwAAAAAAAAAAAAAAAAB0BAAAZHJzL2Rvd25yZXYueG1sUEsFBgAA&#10;AAAEAAQA8wAAAHwFAAAAAA==&#10;" strokeweight="2.25pt">
                <v:stroke linestyle="thinThin"/>
              </v:line>
            </w:pict>
          </mc:Fallback>
        </mc:AlternateContent>
      </w:r>
      <w:r w:rsidR="0083591F" w:rsidRPr="00BA5476">
        <w:rPr>
          <w:b/>
          <w:bCs/>
          <w:color w:val="000000"/>
          <w:sz w:val="26"/>
          <w:szCs w:val="26"/>
          <w:lang w:val="tr-TR"/>
        </w:rPr>
        <w:t>Açıklamalar</w:t>
      </w:r>
    </w:p>
    <w:p w:rsidR="00864E01" w:rsidRPr="00BA5476" w:rsidRDefault="00864E01" w:rsidP="00864E01">
      <w:pPr>
        <w:spacing w:before="120" w:after="60"/>
        <w:ind w:left="426"/>
        <w:jc w:val="center"/>
        <w:rPr>
          <w:b/>
          <w:lang w:val="tr-TR"/>
        </w:rPr>
      </w:pPr>
    </w:p>
    <w:p w:rsidR="00864E01" w:rsidRPr="00BA5476" w:rsidRDefault="0083591F" w:rsidP="00BA5476">
      <w:pPr>
        <w:pStyle w:val="BodyText2"/>
        <w:spacing w:before="0" w:after="120"/>
        <w:jc w:val="both"/>
        <w:rPr>
          <w:b/>
          <w:sz w:val="24"/>
          <w:szCs w:val="24"/>
          <w:lang w:val="tr-TR"/>
        </w:rPr>
      </w:pPr>
      <w:r w:rsidRPr="00BA5476">
        <w:rPr>
          <w:b/>
          <w:sz w:val="24"/>
          <w:szCs w:val="24"/>
          <w:u w:val="single"/>
          <w:lang w:val="tr-TR" w:eastAsia="tr-TR"/>
        </w:rPr>
        <w:t>Not</w:t>
      </w:r>
      <w:r w:rsidR="00864E01" w:rsidRPr="00BA5476">
        <w:rPr>
          <w:b/>
          <w:sz w:val="24"/>
          <w:szCs w:val="24"/>
          <w:u w:val="single"/>
          <w:lang w:val="tr-TR" w:eastAsia="tr-TR"/>
        </w:rPr>
        <w:t xml:space="preserve"> 1</w:t>
      </w:r>
      <w:r w:rsidR="00864E01" w:rsidRPr="00BA5476">
        <w:rPr>
          <w:b/>
          <w:sz w:val="24"/>
          <w:szCs w:val="24"/>
          <w:lang w:val="tr-TR" w:eastAsia="tr-TR"/>
        </w:rPr>
        <w:t xml:space="preserve">: </w:t>
      </w:r>
      <w:r w:rsidR="008B32A1" w:rsidRPr="00BA5476">
        <w:rPr>
          <w:bCs/>
          <w:i/>
          <w:sz w:val="24"/>
          <w:szCs w:val="24"/>
          <w:lang w:val="tr-TR"/>
        </w:rPr>
        <w:t xml:space="preserve">Bu Çağrıya ilişkin </w:t>
      </w:r>
      <w:r w:rsidR="0067084E">
        <w:rPr>
          <w:bCs/>
          <w:i/>
          <w:sz w:val="24"/>
          <w:szCs w:val="24"/>
          <w:lang w:val="tr-TR"/>
        </w:rPr>
        <w:t>sorula</w:t>
      </w:r>
      <w:r w:rsidR="0067084E" w:rsidRPr="00BA5476">
        <w:rPr>
          <w:bCs/>
          <w:i/>
          <w:sz w:val="24"/>
          <w:szCs w:val="24"/>
          <w:lang w:val="tr-TR"/>
        </w:rPr>
        <w:t>n</w:t>
      </w:r>
      <w:r w:rsidR="0067084E" w:rsidRPr="00BA5476">
        <w:rPr>
          <w:b/>
          <w:sz w:val="24"/>
          <w:szCs w:val="24"/>
          <w:lang w:val="tr-TR" w:eastAsia="tr-TR"/>
        </w:rPr>
        <w:t xml:space="preserve"> </w:t>
      </w:r>
      <w:r w:rsidR="008B32A1" w:rsidRPr="00BA5476">
        <w:rPr>
          <w:bCs/>
          <w:i/>
          <w:sz w:val="24"/>
          <w:szCs w:val="24"/>
          <w:lang w:val="tr-TR"/>
        </w:rPr>
        <w:t>s</w:t>
      </w:r>
      <w:r w:rsidRPr="00BA5476">
        <w:rPr>
          <w:bCs/>
          <w:i/>
          <w:sz w:val="24"/>
          <w:szCs w:val="24"/>
          <w:lang w:val="tr-TR"/>
        </w:rPr>
        <w:t>oruların çoğu</w:t>
      </w:r>
      <w:r w:rsidRPr="00BA5476">
        <w:rPr>
          <w:b/>
          <w:sz w:val="24"/>
          <w:szCs w:val="24"/>
          <w:lang w:val="tr-TR" w:eastAsia="tr-TR"/>
        </w:rPr>
        <w:t xml:space="preserve"> </w:t>
      </w:r>
      <w:r w:rsidRPr="00BA5476">
        <w:rPr>
          <w:bCs/>
          <w:i/>
          <w:sz w:val="24"/>
          <w:szCs w:val="24"/>
          <w:lang w:val="tr-TR"/>
        </w:rPr>
        <w:t>Hibe</w:t>
      </w:r>
      <w:r w:rsidR="0067084E">
        <w:rPr>
          <w:bCs/>
          <w:i/>
          <w:sz w:val="24"/>
          <w:szCs w:val="24"/>
          <w:lang w:val="tr-TR"/>
        </w:rPr>
        <w:t xml:space="preserve"> </w:t>
      </w:r>
      <w:r w:rsidRPr="00BA5476">
        <w:rPr>
          <w:bCs/>
          <w:i/>
          <w:sz w:val="24"/>
          <w:szCs w:val="24"/>
          <w:lang w:val="tr-TR"/>
        </w:rPr>
        <w:t>Başvuru Rehberinin</w:t>
      </w:r>
      <w:r w:rsidR="008B32A1" w:rsidRPr="00BA5476">
        <w:rPr>
          <w:bCs/>
          <w:i/>
          <w:sz w:val="24"/>
          <w:szCs w:val="24"/>
          <w:lang w:val="tr-TR"/>
        </w:rPr>
        <w:t xml:space="preserve"> </w:t>
      </w:r>
      <w:r w:rsidR="008E027D" w:rsidRPr="00BA5476">
        <w:rPr>
          <w:bCs/>
          <w:i/>
          <w:sz w:val="24"/>
          <w:szCs w:val="24"/>
          <w:lang w:val="tr-TR"/>
        </w:rPr>
        <w:t xml:space="preserve">(Rehber) </w:t>
      </w:r>
      <w:r w:rsidR="00BB7303" w:rsidRPr="00BA5476">
        <w:rPr>
          <w:b/>
          <w:bCs/>
          <w:i/>
          <w:sz w:val="24"/>
          <w:szCs w:val="24"/>
          <w:lang w:val="tr-TR"/>
        </w:rPr>
        <w:t>dikkatli</w:t>
      </w:r>
      <w:r w:rsidR="00BB7303">
        <w:rPr>
          <w:b/>
          <w:bCs/>
          <w:i/>
          <w:sz w:val="24"/>
          <w:szCs w:val="24"/>
          <w:lang w:val="tr-TR"/>
        </w:rPr>
        <w:t xml:space="preserve"> bir şekilde</w:t>
      </w:r>
      <w:r w:rsidR="00BB7303" w:rsidRPr="00BA5476">
        <w:rPr>
          <w:b/>
          <w:bCs/>
          <w:i/>
          <w:sz w:val="24"/>
          <w:szCs w:val="24"/>
          <w:lang w:val="tr-TR"/>
        </w:rPr>
        <w:t xml:space="preserve"> </w:t>
      </w:r>
      <w:r w:rsidR="008B32A1" w:rsidRPr="00BA5476">
        <w:rPr>
          <w:b/>
          <w:bCs/>
          <w:i/>
          <w:sz w:val="24"/>
          <w:szCs w:val="24"/>
          <w:lang w:val="tr-TR"/>
        </w:rPr>
        <w:t>okunması</w:t>
      </w:r>
      <w:r w:rsidR="00BB7303">
        <w:rPr>
          <w:b/>
          <w:bCs/>
          <w:i/>
          <w:sz w:val="24"/>
          <w:szCs w:val="24"/>
          <w:lang w:val="tr-TR"/>
        </w:rPr>
        <w:t>yla</w:t>
      </w:r>
      <w:r w:rsidR="008B32A1" w:rsidRPr="00BA5476">
        <w:rPr>
          <w:b/>
          <w:bCs/>
          <w:i/>
          <w:sz w:val="24"/>
          <w:szCs w:val="24"/>
          <w:lang w:val="tr-TR"/>
        </w:rPr>
        <w:t xml:space="preserve"> </w:t>
      </w:r>
      <w:r w:rsidR="008E027D" w:rsidRPr="00BA5476">
        <w:rPr>
          <w:bCs/>
          <w:i/>
          <w:sz w:val="24"/>
          <w:szCs w:val="24"/>
          <w:lang w:val="tr-TR"/>
        </w:rPr>
        <w:t>cevap</w:t>
      </w:r>
      <w:r w:rsidR="00BB7303">
        <w:rPr>
          <w:bCs/>
          <w:i/>
          <w:sz w:val="24"/>
          <w:szCs w:val="24"/>
          <w:lang w:val="tr-TR"/>
        </w:rPr>
        <w:t>landırılabilir</w:t>
      </w:r>
      <w:r w:rsidR="008E027D" w:rsidRPr="00BA5476">
        <w:rPr>
          <w:bCs/>
          <w:i/>
          <w:sz w:val="24"/>
          <w:szCs w:val="24"/>
          <w:lang w:val="tr-TR"/>
        </w:rPr>
        <w:t>.</w:t>
      </w:r>
    </w:p>
    <w:p w:rsidR="00864E01" w:rsidRPr="00BA5476" w:rsidRDefault="008E027D" w:rsidP="00BA5476">
      <w:pPr>
        <w:pStyle w:val="BodyText2"/>
        <w:spacing w:before="0" w:after="120" w:line="276" w:lineRule="auto"/>
        <w:jc w:val="both"/>
        <w:rPr>
          <w:i/>
          <w:sz w:val="24"/>
          <w:szCs w:val="24"/>
          <w:lang w:val="tr-TR"/>
        </w:rPr>
      </w:pPr>
      <w:r w:rsidRPr="00BA5476">
        <w:rPr>
          <w:b/>
          <w:sz w:val="24"/>
          <w:szCs w:val="24"/>
          <w:u w:val="single"/>
          <w:lang w:val="tr-TR" w:eastAsia="tr-TR"/>
        </w:rPr>
        <w:t>Not</w:t>
      </w:r>
      <w:r w:rsidR="00864E01" w:rsidRPr="00BA5476">
        <w:rPr>
          <w:b/>
          <w:sz w:val="24"/>
          <w:szCs w:val="24"/>
          <w:u w:val="single"/>
          <w:lang w:val="tr-TR" w:eastAsia="tr-TR"/>
        </w:rPr>
        <w:t xml:space="preserve"> 2</w:t>
      </w:r>
      <w:r w:rsidR="00864E01" w:rsidRPr="00BA5476">
        <w:rPr>
          <w:b/>
          <w:sz w:val="24"/>
          <w:szCs w:val="24"/>
          <w:lang w:val="tr-TR" w:eastAsia="tr-TR"/>
        </w:rPr>
        <w:t>:</w:t>
      </w:r>
      <w:r w:rsidR="00864E01" w:rsidRPr="00BA5476">
        <w:rPr>
          <w:b/>
          <w:lang w:val="tr-TR"/>
        </w:rPr>
        <w:t xml:space="preserve"> </w:t>
      </w:r>
      <w:r w:rsidR="003A3B71" w:rsidRPr="003A3B71">
        <w:rPr>
          <w:i/>
          <w:sz w:val="24"/>
          <w:szCs w:val="24"/>
          <w:lang w:val="tr-TR"/>
        </w:rPr>
        <w:t>Başvuru sahiplerine eşit muamele sağlamak amacıyla, Sözleşme Makamı bir başvuru sahibi, bir proje veya projenin belirli faaliyetlerinin uygunluğu konusunda ön görüş beyan etmez.</w:t>
      </w:r>
    </w:p>
    <w:p w:rsidR="00864E01" w:rsidRPr="00BA5476" w:rsidRDefault="008E027D" w:rsidP="00882600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>Genel</w:t>
      </w:r>
      <w:r w:rsidR="00864E01" w:rsidRPr="00BA5476">
        <w:rPr>
          <w:b/>
          <w:bCs/>
          <w:lang w:val="tr-TR"/>
        </w:rPr>
        <w:t xml:space="preserve"> </w:t>
      </w:r>
      <w:r w:rsidRPr="00BA5476">
        <w:rPr>
          <w:b/>
          <w:bCs/>
          <w:lang w:val="tr-TR"/>
        </w:rPr>
        <w:t>Hususlar</w:t>
      </w:r>
    </w:p>
    <w:p w:rsidR="00882F7F" w:rsidRPr="00BA5476" w:rsidRDefault="008E027D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Başvuru ve iletişim İngilizce mi olmalıdır? Başvurularımızı Türkçe olarak sunabilir miyiz? </w:t>
      </w:r>
    </w:p>
    <w:p w:rsidR="0004241B" w:rsidRDefault="008E027D">
      <w:pPr>
        <w:tabs>
          <w:tab w:val="left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 xml:space="preserve">Rehberin </w:t>
      </w:r>
      <w:r w:rsidR="00FF10ED" w:rsidRPr="00BA5476">
        <w:rPr>
          <w:lang w:val="tr-TR"/>
        </w:rPr>
        <w:t xml:space="preserve">2.2.1 </w:t>
      </w:r>
      <w:r w:rsidRPr="00BA5476">
        <w:rPr>
          <w:lang w:val="tr-TR"/>
        </w:rPr>
        <w:t xml:space="preserve">bölümünde belirtildiği üzere, </w:t>
      </w:r>
      <w:r w:rsidRPr="00BA5476">
        <w:rPr>
          <w:i/>
          <w:lang w:val="tr-TR"/>
        </w:rPr>
        <w:t>Başvuru sahipleri başvurularını İngilizce olarak yapmalıdır</w:t>
      </w:r>
      <w:r w:rsidRPr="00BA5476">
        <w:rPr>
          <w:lang w:val="tr-TR"/>
        </w:rPr>
        <w:t>. Değerlendirme sırasındaki iletişim de İngilizce olarak yapılacaktır. Ancak</w:t>
      </w:r>
      <w:r w:rsidR="00680825">
        <w:rPr>
          <w:lang w:val="tr-TR"/>
        </w:rPr>
        <w:t>,</w:t>
      </w:r>
      <w:r w:rsidRPr="00BA5476">
        <w:rPr>
          <w:lang w:val="tr-TR"/>
        </w:rPr>
        <w:t xml:space="preserve"> başvuru sahipleri </w:t>
      </w:r>
      <w:r w:rsidR="003A3B71" w:rsidRPr="003A3B71">
        <w:rPr>
          <w:lang w:val="tr-TR"/>
        </w:rPr>
        <w:t xml:space="preserve">ihtiyaç duymaları halinde </w:t>
      </w:r>
      <w:r w:rsidRPr="00BA5476">
        <w:rPr>
          <w:lang w:val="tr-TR"/>
        </w:rPr>
        <w:t xml:space="preserve">İngilizce iletişimlerine Türkçe tercümesini de eklemekte serbesttir. </w:t>
      </w:r>
      <w:r w:rsidR="0004241B" w:rsidRPr="0004241B">
        <w:rPr>
          <w:lang w:val="tr-TR"/>
        </w:rPr>
        <w:t xml:space="preserve">Benzer şekilde, Sözleşme Makamı da başvuru sahipleri ile doğru iletişim kurma adına bazı özel durumlarda Türkçe çeviri kullanabilir. </w:t>
      </w:r>
    </w:p>
    <w:p w:rsidR="00882F7F" w:rsidRPr="00BA5476" w:rsidRDefault="00CB7899" w:rsidP="00BA54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Başvurular el yazısıyla yapılabilir mi?  </w:t>
      </w:r>
    </w:p>
    <w:p w:rsidR="00882F7F" w:rsidRPr="00BA5476" w:rsidRDefault="00CB7899" w:rsidP="00882600">
      <w:pPr>
        <w:tabs>
          <w:tab w:val="num" w:pos="0"/>
        </w:tabs>
        <w:spacing w:after="120"/>
        <w:jc w:val="both"/>
        <w:rPr>
          <w:i/>
          <w:lang w:val="tr-TR"/>
        </w:rPr>
      </w:pPr>
      <w:r w:rsidRPr="00BA5476">
        <w:rPr>
          <w:lang w:val="tr-TR"/>
        </w:rPr>
        <w:t>Hayır</w:t>
      </w:r>
      <w:r w:rsidR="00882F7F" w:rsidRPr="00BA5476">
        <w:rPr>
          <w:lang w:val="tr-TR"/>
        </w:rPr>
        <w:t xml:space="preserve">. </w:t>
      </w:r>
      <w:r w:rsidRPr="00BA5476">
        <w:rPr>
          <w:lang w:val="tr-TR"/>
        </w:rPr>
        <w:t xml:space="preserve">Rehberin 2.2.1 bölümünde belirtildiği gibi, </w:t>
      </w:r>
      <w:r w:rsidRPr="00BA5476">
        <w:rPr>
          <w:i/>
          <w:lang w:val="tr-TR"/>
        </w:rPr>
        <w:t xml:space="preserve">el yazısı ile yapılan başvurular kabul edilmeyecektir. </w:t>
      </w:r>
    </w:p>
    <w:p w:rsidR="0056519C" w:rsidRPr="00BA5476" w:rsidRDefault="00FC3A3F" w:rsidP="00BA54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Bu Teklif Çağrısının hedef kitlesi olan </w:t>
      </w:r>
      <w:r w:rsidR="00BA5476">
        <w:rPr>
          <w:b/>
          <w:lang w:val="tr-TR"/>
        </w:rPr>
        <w:t>“</w:t>
      </w:r>
      <w:r w:rsidRPr="00BA5476">
        <w:rPr>
          <w:b/>
          <w:lang w:val="tr-TR"/>
        </w:rPr>
        <w:t xml:space="preserve">yerinden edilmiş </w:t>
      </w:r>
      <w:proofErr w:type="spellStart"/>
      <w:r w:rsidRPr="00BA5476">
        <w:rPr>
          <w:b/>
          <w:lang w:val="tr-TR"/>
        </w:rPr>
        <w:t>kadınlar</w:t>
      </w:r>
      <w:r w:rsidR="00BA5476">
        <w:rPr>
          <w:b/>
          <w:lang w:val="tr-TR"/>
        </w:rPr>
        <w:t>”</w:t>
      </w:r>
      <w:r w:rsidRPr="00BA5476">
        <w:rPr>
          <w:b/>
          <w:lang w:val="tr-TR"/>
        </w:rPr>
        <w:t>ın</w:t>
      </w:r>
      <w:proofErr w:type="spellEnd"/>
      <w:r w:rsidRPr="00BA5476">
        <w:rPr>
          <w:b/>
          <w:lang w:val="tr-TR"/>
        </w:rPr>
        <w:t xml:space="preserve"> çoğunun evinde bilgisayar </w:t>
      </w:r>
      <w:r w:rsidR="00680825">
        <w:rPr>
          <w:b/>
          <w:lang w:val="tr-TR"/>
        </w:rPr>
        <w:t>bulunmamaktadır</w:t>
      </w:r>
      <w:r w:rsidR="0056519C" w:rsidRPr="009976CC">
        <w:rPr>
          <w:b/>
          <w:lang w:val="tr-TR"/>
        </w:rPr>
        <w:t xml:space="preserve"> ve çoğu İngilizce </w:t>
      </w:r>
      <w:r w:rsidR="00680825">
        <w:rPr>
          <w:b/>
          <w:lang w:val="tr-TR"/>
        </w:rPr>
        <w:t>bilmemektedir</w:t>
      </w:r>
      <w:r w:rsidR="0056519C" w:rsidRPr="009976CC">
        <w:rPr>
          <w:b/>
          <w:lang w:val="tr-TR"/>
        </w:rPr>
        <w:t xml:space="preserve">. </w:t>
      </w:r>
      <w:r w:rsidRPr="00BA5476">
        <w:rPr>
          <w:b/>
          <w:lang w:val="tr-TR"/>
        </w:rPr>
        <w:t>Başvuru dili</w:t>
      </w:r>
      <w:r w:rsidR="004C23BA">
        <w:rPr>
          <w:b/>
          <w:lang w:val="tr-TR"/>
        </w:rPr>
        <w:t xml:space="preserve"> ve </w:t>
      </w:r>
      <w:proofErr w:type="gramStart"/>
      <w:r w:rsidRPr="00BA5476">
        <w:rPr>
          <w:b/>
          <w:lang w:val="tr-TR"/>
        </w:rPr>
        <w:t>prosedürü</w:t>
      </w:r>
      <w:r w:rsidR="0056519C" w:rsidRPr="00BA5476">
        <w:rPr>
          <w:b/>
          <w:lang w:val="tr-TR"/>
        </w:rPr>
        <w:t>nü</w:t>
      </w:r>
      <w:proofErr w:type="gramEnd"/>
      <w:r w:rsidR="0056519C" w:rsidRPr="00BA5476">
        <w:rPr>
          <w:b/>
          <w:lang w:val="tr-TR"/>
        </w:rPr>
        <w:t xml:space="preserve"> bu aşamada değiştirmek mümkün mü</w:t>
      </w:r>
      <w:r w:rsidR="00680825" w:rsidRPr="00BA5476">
        <w:rPr>
          <w:b/>
          <w:lang w:val="tr-TR"/>
        </w:rPr>
        <w:t>dür</w:t>
      </w:r>
      <w:r w:rsidR="0056519C" w:rsidRPr="00BA5476">
        <w:rPr>
          <w:b/>
          <w:lang w:val="tr-TR"/>
        </w:rPr>
        <w:t>?</w:t>
      </w:r>
      <w:r w:rsidRPr="00BA5476">
        <w:rPr>
          <w:b/>
          <w:lang w:val="tr-TR"/>
        </w:rPr>
        <w:t xml:space="preserve"> </w:t>
      </w:r>
    </w:p>
    <w:p w:rsidR="00D15641" w:rsidRPr="00BA5476" w:rsidRDefault="00C5738D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 xml:space="preserve">Başvurunun </w:t>
      </w:r>
      <w:r w:rsidR="0056519C" w:rsidRPr="0056519C">
        <w:rPr>
          <w:lang w:val="tr-TR"/>
        </w:rPr>
        <w:t>dilini</w:t>
      </w:r>
      <w:r w:rsidR="0056519C">
        <w:rPr>
          <w:lang w:val="tr-TR"/>
        </w:rPr>
        <w:t>n</w:t>
      </w:r>
      <w:r w:rsidR="0056519C" w:rsidRPr="0056519C">
        <w:rPr>
          <w:lang w:val="tr-TR"/>
        </w:rPr>
        <w:t xml:space="preserve"> veya </w:t>
      </w:r>
      <w:proofErr w:type="gramStart"/>
      <w:r w:rsidR="0056519C" w:rsidRPr="0056519C">
        <w:rPr>
          <w:lang w:val="tr-TR"/>
        </w:rPr>
        <w:t>prosedürünü</w:t>
      </w:r>
      <w:r w:rsidR="0056519C">
        <w:rPr>
          <w:lang w:val="tr-TR"/>
        </w:rPr>
        <w:t>n</w:t>
      </w:r>
      <w:proofErr w:type="gramEnd"/>
      <w:r w:rsidRPr="00BA5476">
        <w:rPr>
          <w:lang w:val="tr-TR"/>
        </w:rPr>
        <w:t xml:space="preserve"> değiştirilmesi mümkün değildir. </w:t>
      </w:r>
    </w:p>
    <w:p w:rsidR="00D15641" w:rsidRPr="00BA5476" w:rsidRDefault="00C5738D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 xml:space="preserve">Lütfen </w:t>
      </w:r>
      <w:r w:rsidR="00680825">
        <w:rPr>
          <w:lang w:val="tr-TR"/>
        </w:rPr>
        <w:t>1</w:t>
      </w:r>
      <w:r w:rsidRPr="00BA5476">
        <w:rPr>
          <w:lang w:val="tr-TR"/>
        </w:rPr>
        <w:t xml:space="preserve"> ve </w:t>
      </w:r>
      <w:r w:rsidR="00680825">
        <w:rPr>
          <w:lang w:val="tr-TR"/>
        </w:rPr>
        <w:t>2</w:t>
      </w:r>
      <w:r w:rsidR="000934BA">
        <w:rPr>
          <w:lang w:val="tr-TR"/>
        </w:rPr>
        <w:t xml:space="preserve"> numaralı</w:t>
      </w:r>
      <w:r w:rsidRPr="00BA5476">
        <w:rPr>
          <w:lang w:val="tr-TR"/>
        </w:rPr>
        <w:t xml:space="preserve"> soru</w:t>
      </w:r>
      <w:bookmarkStart w:id="0" w:name="_GoBack"/>
      <w:bookmarkEnd w:id="0"/>
      <w:r w:rsidRPr="00BA5476">
        <w:rPr>
          <w:lang w:val="tr-TR"/>
        </w:rPr>
        <w:t xml:space="preserve">lara verilen cevaplara da </w:t>
      </w:r>
      <w:r w:rsidR="00B73B7F" w:rsidRPr="00BA5476">
        <w:rPr>
          <w:lang w:val="tr-TR"/>
        </w:rPr>
        <w:t xml:space="preserve">bakınız. </w:t>
      </w:r>
    </w:p>
    <w:p w:rsidR="00D15641" w:rsidRPr="00BA5476" w:rsidRDefault="0056519C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>
        <w:rPr>
          <w:b/>
          <w:lang w:val="tr-TR"/>
        </w:rPr>
        <w:t xml:space="preserve">Belgelerin </w:t>
      </w:r>
      <w:r w:rsidR="00B73B7F" w:rsidRPr="00BA5476">
        <w:rPr>
          <w:b/>
          <w:lang w:val="tr-TR"/>
        </w:rPr>
        <w:t>tercümesi</w:t>
      </w:r>
      <w:r>
        <w:rPr>
          <w:b/>
          <w:lang w:val="tr-TR"/>
        </w:rPr>
        <w:t>ni yap</w:t>
      </w:r>
      <w:r w:rsidR="009A20F4">
        <w:rPr>
          <w:b/>
          <w:lang w:val="tr-TR"/>
        </w:rPr>
        <w:t>mak</w:t>
      </w:r>
      <w:r w:rsidR="00B73B7F" w:rsidRPr="00BA5476">
        <w:rPr>
          <w:b/>
          <w:lang w:val="tr-TR"/>
        </w:rPr>
        <w:t xml:space="preserve"> ve başvuru esnasında </w:t>
      </w:r>
      <w:r w:rsidR="009A20F4">
        <w:rPr>
          <w:b/>
          <w:lang w:val="tr-TR"/>
        </w:rPr>
        <w:t xml:space="preserve">bizlere </w:t>
      </w:r>
      <w:r w:rsidR="00B73B7F" w:rsidRPr="00BA5476">
        <w:rPr>
          <w:b/>
          <w:lang w:val="tr-TR"/>
        </w:rPr>
        <w:t xml:space="preserve">destek </w:t>
      </w:r>
      <w:r w:rsidR="009A20F4">
        <w:rPr>
          <w:b/>
          <w:lang w:val="tr-TR"/>
        </w:rPr>
        <w:t>olmak</w:t>
      </w:r>
      <w:r w:rsidR="009A20F4" w:rsidRPr="00BA5476">
        <w:rPr>
          <w:b/>
          <w:lang w:val="tr-TR"/>
        </w:rPr>
        <w:t xml:space="preserve"> </w:t>
      </w:r>
      <w:r w:rsidR="00B73B7F" w:rsidRPr="00BA5476">
        <w:rPr>
          <w:b/>
          <w:lang w:val="tr-TR"/>
        </w:rPr>
        <w:t xml:space="preserve">için </w:t>
      </w:r>
      <w:r w:rsidR="009A20F4">
        <w:rPr>
          <w:b/>
          <w:lang w:val="tr-TR"/>
        </w:rPr>
        <w:t xml:space="preserve">devlet </w:t>
      </w:r>
      <w:r>
        <w:rPr>
          <w:b/>
          <w:lang w:val="tr-TR"/>
        </w:rPr>
        <w:t>memur</w:t>
      </w:r>
      <w:r w:rsidR="009A20F4">
        <w:rPr>
          <w:b/>
          <w:lang w:val="tr-TR"/>
        </w:rPr>
        <w:t>larının</w:t>
      </w:r>
      <w:r w:rsidR="00B73B7F" w:rsidRPr="00BA5476">
        <w:rPr>
          <w:b/>
          <w:lang w:val="tr-TR"/>
        </w:rPr>
        <w:t xml:space="preserve"> görevlendir</w:t>
      </w:r>
      <w:r w:rsidR="009A20F4">
        <w:rPr>
          <w:b/>
          <w:lang w:val="tr-TR"/>
        </w:rPr>
        <w:t xml:space="preserve">ilmesi </w:t>
      </w:r>
      <w:r w:rsidR="00B73B7F" w:rsidRPr="00BA5476">
        <w:rPr>
          <w:b/>
          <w:lang w:val="tr-TR"/>
        </w:rPr>
        <w:t xml:space="preserve">mümkün müdür? </w:t>
      </w:r>
    </w:p>
    <w:p w:rsidR="00D15641" w:rsidRPr="00BA5476" w:rsidRDefault="00B73B7F">
      <w:pPr>
        <w:pStyle w:val="ListParagraph"/>
        <w:tabs>
          <w:tab w:val="num" w:pos="0"/>
        </w:tabs>
        <w:spacing w:after="120"/>
        <w:ind w:left="0"/>
        <w:jc w:val="both"/>
        <w:rPr>
          <w:szCs w:val="22"/>
          <w:lang w:val="tr-TR"/>
        </w:rPr>
      </w:pPr>
      <w:r w:rsidRPr="00BA5476">
        <w:rPr>
          <w:lang w:val="tr-TR"/>
        </w:rPr>
        <w:t>Hayır</w:t>
      </w:r>
      <w:r w:rsidR="00D15641" w:rsidRPr="00BA5476">
        <w:rPr>
          <w:lang w:val="tr-TR"/>
        </w:rPr>
        <w:t xml:space="preserve">. </w:t>
      </w:r>
      <w:r w:rsidRPr="00BA5476">
        <w:rPr>
          <w:lang w:val="tr-TR"/>
        </w:rPr>
        <w:t xml:space="preserve">Rehberin 2.2.1 bölümünde belirtildiği gibi, Başvuru Sahibi projenin hazırlanması ve yönetiminde doğrudan </w:t>
      </w:r>
      <w:r w:rsidR="0056519C" w:rsidRPr="0056519C">
        <w:rPr>
          <w:lang w:val="tr-TR"/>
        </w:rPr>
        <w:t>sorumludur.</w:t>
      </w:r>
    </w:p>
    <w:p w:rsidR="00D15641" w:rsidRPr="00BA5476" w:rsidRDefault="00B73B7F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>Yerinden Edilmiş Kişilerin yoğun olarak yaşadığı ilçelerde/mahallelerde</w:t>
      </w:r>
      <w:r w:rsidR="004B0519">
        <w:rPr>
          <w:b/>
          <w:lang w:val="tr-TR"/>
        </w:rPr>
        <w:t xml:space="preserve"> başka</w:t>
      </w:r>
      <w:r w:rsidRPr="00BA5476">
        <w:rPr>
          <w:b/>
          <w:lang w:val="tr-TR"/>
        </w:rPr>
        <w:t xml:space="preserve"> </w:t>
      </w:r>
      <w:r w:rsidR="004B0519">
        <w:rPr>
          <w:b/>
          <w:lang w:val="tr-TR"/>
        </w:rPr>
        <w:t xml:space="preserve">bilgilendirme </w:t>
      </w:r>
      <w:r w:rsidRPr="00BA5476">
        <w:rPr>
          <w:b/>
          <w:lang w:val="tr-TR"/>
        </w:rPr>
        <w:t xml:space="preserve">toplantıları </w:t>
      </w:r>
      <w:r w:rsidR="00372886">
        <w:rPr>
          <w:b/>
          <w:lang w:val="tr-TR"/>
        </w:rPr>
        <w:t>y</w:t>
      </w:r>
      <w:r w:rsidR="004B0519">
        <w:rPr>
          <w:b/>
          <w:lang w:val="tr-TR"/>
        </w:rPr>
        <w:t>apılacak mı?</w:t>
      </w:r>
      <w:r w:rsidRPr="00BA5476">
        <w:rPr>
          <w:b/>
          <w:lang w:val="tr-TR"/>
        </w:rPr>
        <w:t xml:space="preserve"> </w:t>
      </w:r>
    </w:p>
    <w:p w:rsidR="00372886" w:rsidRDefault="00B73B7F">
      <w:pPr>
        <w:pStyle w:val="ListParagraph"/>
        <w:tabs>
          <w:tab w:val="num" w:pos="0"/>
        </w:tabs>
        <w:spacing w:after="120"/>
        <w:ind w:left="0"/>
        <w:jc w:val="both"/>
        <w:rPr>
          <w:szCs w:val="22"/>
          <w:lang w:val="tr-TR"/>
        </w:rPr>
      </w:pPr>
      <w:r w:rsidRPr="00BA5476">
        <w:rPr>
          <w:szCs w:val="22"/>
          <w:lang w:val="tr-TR"/>
        </w:rPr>
        <w:t>Hayır</w:t>
      </w:r>
      <w:r w:rsidR="00D15641" w:rsidRPr="00BA5476">
        <w:rPr>
          <w:szCs w:val="22"/>
          <w:lang w:val="tr-TR"/>
        </w:rPr>
        <w:t xml:space="preserve">. </w:t>
      </w:r>
      <w:r w:rsidRPr="00BA5476">
        <w:rPr>
          <w:szCs w:val="22"/>
          <w:lang w:val="tr-TR"/>
        </w:rPr>
        <w:t xml:space="preserve">Bu Çağrıya yönelik </w:t>
      </w:r>
      <w:r w:rsidR="00372886">
        <w:rPr>
          <w:szCs w:val="22"/>
          <w:lang w:val="tr-TR"/>
        </w:rPr>
        <w:t xml:space="preserve">bilgilendirme </w:t>
      </w:r>
      <w:r w:rsidRPr="00BA5476">
        <w:rPr>
          <w:szCs w:val="22"/>
          <w:lang w:val="tr-TR"/>
        </w:rPr>
        <w:t>toplantısı 17.10.2014 tarihinde Van’da düzenlenmiştir</w:t>
      </w:r>
      <w:r w:rsidR="005515A8" w:rsidRPr="00BA5476">
        <w:rPr>
          <w:szCs w:val="22"/>
          <w:lang w:val="tr-TR"/>
        </w:rPr>
        <w:t>.</w:t>
      </w:r>
    </w:p>
    <w:p w:rsidR="00D15641" w:rsidRPr="00BA5476" w:rsidRDefault="00D15641">
      <w:pPr>
        <w:pStyle w:val="ListParagraph"/>
        <w:tabs>
          <w:tab w:val="num" w:pos="0"/>
        </w:tabs>
        <w:spacing w:after="120"/>
        <w:ind w:left="0"/>
        <w:jc w:val="both"/>
        <w:rPr>
          <w:szCs w:val="22"/>
          <w:lang w:val="tr-TR"/>
        </w:rPr>
      </w:pPr>
      <w:r w:rsidRPr="00BA5476">
        <w:rPr>
          <w:szCs w:val="22"/>
          <w:lang w:val="tr-TR"/>
        </w:rPr>
        <w:t xml:space="preserve"> </w:t>
      </w:r>
    </w:p>
    <w:p w:rsidR="00D16A48" w:rsidRPr="00BA5476" w:rsidRDefault="000A27E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lastRenderedPageBreak/>
        <w:t xml:space="preserve">Proje geliştirme ve hazırlama konusunda eğitim düzenleyecek misiniz? </w:t>
      </w:r>
    </w:p>
    <w:p w:rsidR="00D16A48" w:rsidRPr="00BA5476" w:rsidRDefault="000A27E6">
      <w:pPr>
        <w:pStyle w:val="ListParagraph"/>
        <w:tabs>
          <w:tab w:val="num" w:pos="0"/>
        </w:tabs>
        <w:spacing w:after="120"/>
        <w:ind w:left="0"/>
        <w:jc w:val="both"/>
        <w:rPr>
          <w:szCs w:val="22"/>
          <w:lang w:val="tr-TR"/>
        </w:rPr>
      </w:pPr>
      <w:r w:rsidRPr="00BA5476">
        <w:rPr>
          <w:szCs w:val="22"/>
          <w:lang w:val="tr-TR"/>
        </w:rPr>
        <w:t>Hayır</w:t>
      </w:r>
      <w:r w:rsidR="00D16A48" w:rsidRPr="00BA5476">
        <w:rPr>
          <w:szCs w:val="22"/>
          <w:lang w:val="tr-TR"/>
        </w:rPr>
        <w:t xml:space="preserve">. </w:t>
      </w:r>
      <w:r w:rsidRPr="00BA5476">
        <w:rPr>
          <w:szCs w:val="22"/>
          <w:lang w:val="tr-TR"/>
        </w:rPr>
        <w:t xml:space="preserve">Proje geliştirme ve </w:t>
      </w:r>
      <w:r w:rsidR="008B6953">
        <w:rPr>
          <w:szCs w:val="22"/>
          <w:lang w:val="tr-TR"/>
        </w:rPr>
        <w:t>hazırlama</w:t>
      </w:r>
      <w:r w:rsidR="008B6953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 xml:space="preserve">eğitimleri düzenlenmeyecektir. Diğer yandan, başvuruya ilişkin gerekli bilgileri vermek üzere Van Valiliği bünyesinde </w:t>
      </w:r>
      <w:r w:rsidR="007553F9">
        <w:rPr>
          <w:szCs w:val="22"/>
          <w:lang w:val="tr-TR"/>
        </w:rPr>
        <w:t>Y</w:t>
      </w:r>
      <w:r w:rsidR="007553F9" w:rsidRPr="00BA5476">
        <w:rPr>
          <w:szCs w:val="22"/>
          <w:lang w:val="tr-TR"/>
        </w:rPr>
        <w:t xml:space="preserve">ardım </w:t>
      </w:r>
      <w:r w:rsidR="007553F9">
        <w:rPr>
          <w:szCs w:val="22"/>
          <w:lang w:val="tr-TR"/>
        </w:rPr>
        <w:t>M</w:t>
      </w:r>
      <w:r w:rsidR="007553F9" w:rsidRPr="00BA5476">
        <w:rPr>
          <w:szCs w:val="22"/>
          <w:lang w:val="tr-TR"/>
        </w:rPr>
        <w:t xml:space="preserve">asası </w:t>
      </w:r>
      <w:r w:rsidRPr="00BA5476">
        <w:rPr>
          <w:szCs w:val="22"/>
          <w:lang w:val="tr-TR"/>
        </w:rPr>
        <w:t xml:space="preserve">hizmeti sunulacaktır. </w:t>
      </w:r>
      <w:r w:rsidR="007553F9" w:rsidRPr="007553F9">
        <w:rPr>
          <w:szCs w:val="22"/>
          <w:lang w:val="tr-TR"/>
        </w:rPr>
        <w:t>Yardım Masasında sağlanan bilgi</w:t>
      </w:r>
      <w:r w:rsidR="004A7963">
        <w:rPr>
          <w:szCs w:val="22"/>
          <w:lang w:val="tr-TR"/>
        </w:rPr>
        <w:t>lerin</w:t>
      </w:r>
      <w:r w:rsidR="007553F9" w:rsidRPr="007553F9">
        <w:rPr>
          <w:szCs w:val="22"/>
          <w:lang w:val="tr-TR"/>
        </w:rPr>
        <w:t xml:space="preserve"> Sözleşme Makamını bağlayıcı olmadığı</w:t>
      </w:r>
      <w:r w:rsidR="00FD28DA">
        <w:rPr>
          <w:szCs w:val="22"/>
          <w:lang w:val="tr-TR"/>
        </w:rPr>
        <w:t>nı</w:t>
      </w:r>
      <w:r w:rsidR="004A7963">
        <w:rPr>
          <w:szCs w:val="22"/>
          <w:lang w:val="tr-TR"/>
        </w:rPr>
        <w:t xml:space="preserve"> </w:t>
      </w:r>
      <w:r w:rsidR="00FD28DA">
        <w:rPr>
          <w:szCs w:val="22"/>
          <w:lang w:val="tr-TR"/>
        </w:rPr>
        <w:t>unutmayınız</w:t>
      </w:r>
      <w:r w:rsidR="007553F9" w:rsidRPr="007553F9">
        <w:rPr>
          <w:szCs w:val="22"/>
          <w:lang w:val="tr-TR"/>
        </w:rPr>
        <w:t>.</w:t>
      </w:r>
    </w:p>
    <w:p w:rsidR="00431B34" w:rsidRPr="00BA5476" w:rsidRDefault="00B77EFF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Projenin Teknik Destek </w:t>
      </w:r>
      <w:r w:rsidR="0029008A">
        <w:rPr>
          <w:b/>
          <w:lang w:val="tr-TR"/>
        </w:rPr>
        <w:t>b</w:t>
      </w:r>
      <w:r w:rsidR="00061181" w:rsidRPr="00BA5476">
        <w:rPr>
          <w:b/>
          <w:lang w:val="tr-TR"/>
        </w:rPr>
        <w:t xml:space="preserve">ileşeni </w:t>
      </w:r>
      <w:r w:rsidRPr="00BA5476">
        <w:rPr>
          <w:b/>
          <w:lang w:val="tr-TR"/>
        </w:rPr>
        <w:t xml:space="preserve">kapsamında </w:t>
      </w:r>
      <w:r w:rsidR="00F966CB" w:rsidRPr="00BA5476">
        <w:rPr>
          <w:b/>
          <w:lang w:val="tr-TR"/>
        </w:rPr>
        <w:t>verilecek eğitimler sonunda düzenlenecek sertifikalar</w:t>
      </w:r>
      <w:r w:rsidR="002E3895">
        <w:rPr>
          <w:b/>
          <w:lang w:val="tr-TR"/>
        </w:rPr>
        <w:t>ın</w:t>
      </w:r>
      <w:r w:rsidR="00F966CB" w:rsidRPr="00BA5476">
        <w:rPr>
          <w:b/>
          <w:lang w:val="tr-TR"/>
        </w:rPr>
        <w:t xml:space="preserve"> Milli Eğitim Bakanlığı tarafından onaylı</w:t>
      </w:r>
      <w:r w:rsidR="0029008A">
        <w:rPr>
          <w:b/>
          <w:lang w:val="tr-TR"/>
        </w:rPr>
        <w:t xml:space="preserve"> olup olmadığını </w:t>
      </w:r>
      <w:r w:rsidR="002E3895">
        <w:rPr>
          <w:b/>
          <w:lang w:val="tr-TR"/>
        </w:rPr>
        <w:t>teyit eder misini</w:t>
      </w:r>
      <w:r w:rsidR="0029008A">
        <w:rPr>
          <w:b/>
          <w:lang w:val="tr-TR"/>
        </w:rPr>
        <w:t>z?</w:t>
      </w:r>
      <w:r w:rsidR="00F966CB" w:rsidRPr="00BA5476">
        <w:rPr>
          <w:b/>
          <w:lang w:val="tr-TR"/>
        </w:rPr>
        <w:t xml:space="preserve"> </w:t>
      </w:r>
    </w:p>
    <w:p w:rsidR="00431B34" w:rsidRPr="00BA5476" w:rsidRDefault="00F966CB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 xml:space="preserve">Projenin Teknik Destek bileşeni kapsamında verilecek eğitimlerin sonunda </w:t>
      </w:r>
      <w:r w:rsidR="00062321">
        <w:rPr>
          <w:lang w:val="tr-TR"/>
        </w:rPr>
        <w:t>düzenlenecek</w:t>
      </w:r>
      <w:r w:rsidR="00062321" w:rsidRPr="00BA5476">
        <w:rPr>
          <w:lang w:val="tr-TR"/>
        </w:rPr>
        <w:t xml:space="preserve"> </w:t>
      </w:r>
      <w:r w:rsidRPr="00BA5476">
        <w:rPr>
          <w:lang w:val="tr-TR"/>
        </w:rPr>
        <w:t>sertifikalar Milli Eğitim Bakanlığı onayl</w:t>
      </w:r>
      <w:r w:rsidR="00062321">
        <w:rPr>
          <w:lang w:val="tr-TR"/>
        </w:rPr>
        <w:t>ı olacaktır</w:t>
      </w:r>
      <w:r w:rsidRPr="00BA5476">
        <w:rPr>
          <w:lang w:val="tr-TR"/>
        </w:rPr>
        <w:t xml:space="preserve">. </w:t>
      </w:r>
    </w:p>
    <w:p w:rsidR="0070723E" w:rsidRPr="00BA5476" w:rsidRDefault="00292616" w:rsidP="00882600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Başvurumuzun hazırlanmasında dış destek/danışmanlık hizmeti alabilir miyiz? </w:t>
      </w:r>
    </w:p>
    <w:p w:rsidR="0070723E" w:rsidRPr="00BA5476" w:rsidRDefault="00292616" w:rsidP="00BA5476">
      <w:pPr>
        <w:pStyle w:val="ListParagraph"/>
        <w:tabs>
          <w:tab w:val="num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 xml:space="preserve">Başvurunun hazırlanmasında dış destek </w:t>
      </w:r>
      <w:r w:rsidR="00061181" w:rsidRPr="00BA5476">
        <w:rPr>
          <w:lang w:val="tr-TR"/>
        </w:rPr>
        <w:t>al</w:t>
      </w:r>
      <w:r w:rsidR="00061181">
        <w:rPr>
          <w:lang w:val="tr-TR"/>
        </w:rPr>
        <w:t>ma</w:t>
      </w:r>
      <w:r w:rsidR="00061181" w:rsidRPr="00BA5476">
        <w:rPr>
          <w:lang w:val="tr-TR"/>
        </w:rPr>
        <w:t xml:space="preserve"> </w:t>
      </w:r>
      <w:r w:rsidRPr="00BA5476">
        <w:rPr>
          <w:lang w:val="tr-TR"/>
        </w:rPr>
        <w:t xml:space="preserve">kararı Başvuru Sahibine aittir. </w:t>
      </w:r>
    </w:p>
    <w:p w:rsidR="0070723E" w:rsidRPr="00BA5476" w:rsidRDefault="00292616" w:rsidP="00BA5476">
      <w:pPr>
        <w:tabs>
          <w:tab w:val="num" w:pos="0"/>
        </w:tabs>
        <w:spacing w:after="120"/>
        <w:jc w:val="both"/>
        <w:rPr>
          <w:i/>
          <w:lang w:val="tr-TR"/>
        </w:rPr>
      </w:pPr>
      <w:r w:rsidRPr="00BA5476">
        <w:rPr>
          <w:lang w:val="tr-TR"/>
        </w:rPr>
        <w:t xml:space="preserve">Ancak, </w:t>
      </w:r>
      <w:r w:rsidR="00D71039" w:rsidRPr="00C26408">
        <w:rPr>
          <w:lang w:val="tr-TR"/>
        </w:rPr>
        <w:t>Başvuru Sahibi tarafından imzalanm</w:t>
      </w:r>
      <w:r w:rsidR="00D71039">
        <w:rPr>
          <w:lang w:val="tr-TR"/>
        </w:rPr>
        <w:t>ası gereken</w:t>
      </w:r>
      <w:r w:rsidR="00D71039" w:rsidRPr="00C26408">
        <w:rPr>
          <w:lang w:val="tr-TR"/>
        </w:rPr>
        <w:t xml:space="preserve"> </w:t>
      </w:r>
      <w:r w:rsidRPr="00BA5476">
        <w:rPr>
          <w:lang w:val="tr-TR"/>
        </w:rPr>
        <w:t xml:space="preserve">‘Başvuru Sahibinin Beyanı’ </w:t>
      </w:r>
      <w:r w:rsidR="00A34AB8" w:rsidRPr="00BA5476">
        <w:rPr>
          <w:lang w:val="tr-TR"/>
        </w:rPr>
        <w:t>(bakınız Hibe Başvuru Formu Bölüm IV) ve Rehberin 2.</w:t>
      </w:r>
      <w:r w:rsidR="00B52BAD">
        <w:rPr>
          <w:lang w:val="tr-TR"/>
        </w:rPr>
        <w:t>1</w:t>
      </w:r>
      <w:r w:rsidR="00A34AB8" w:rsidRPr="00BA5476">
        <w:rPr>
          <w:lang w:val="tr-TR"/>
        </w:rPr>
        <w:t>.1 bölümünde açıkça belirtildiği üzere</w:t>
      </w:r>
      <w:r w:rsidR="00D71039">
        <w:rPr>
          <w:lang w:val="tr-TR"/>
        </w:rPr>
        <w:t>,</w:t>
      </w:r>
      <w:r w:rsidR="00A34AB8" w:rsidRPr="00BA5476">
        <w:rPr>
          <w:lang w:val="tr-TR"/>
        </w:rPr>
        <w:t xml:space="preserve"> </w:t>
      </w:r>
      <w:r w:rsidR="00A34AB8" w:rsidRPr="00BA5476">
        <w:rPr>
          <w:i/>
          <w:lang w:val="tr-TR"/>
        </w:rPr>
        <w:t xml:space="preserve">Başvuru Sahibi projenin hazırlanması, yönetimi ve uygulanmasından doğrudan sorumludur ve aracı olarak hareket etmemelidir. </w:t>
      </w:r>
    </w:p>
    <w:p w:rsidR="0070723E" w:rsidRPr="00BA5476" w:rsidRDefault="00A34AB8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 xml:space="preserve">Buna ek olarak, sözleşme öncesi gerçekleştirilen harcamalar, her durumda, uygun olmayan </w:t>
      </w:r>
      <w:r w:rsidR="009976CC">
        <w:rPr>
          <w:lang w:val="tr-TR"/>
        </w:rPr>
        <w:t>maliyet</w:t>
      </w:r>
      <w:r w:rsidR="009976CC" w:rsidRPr="00BA5476">
        <w:rPr>
          <w:lang w:val="tr-TR"/>
        </w:rPr>
        <w:t xml:space="preserve"> </w:t>
      </w:r>
      <w:r w:rsidRPr="00BA5476">
        <w:rPr>
          <w:lang w:val="tr-TR"/>
        </w:rPr>
        <w:t xml:space="preserve">olup, proje bütçesine </w:t>
      </w:r>
      <w:proofErr w:type="gramStart"/>
      <w:r w:rsidRPr="00BA5476">
        <w:rPr>
          <w:lang w:val="tr-TR"/>
        </w:rPr>
        <w:t>dahil</w:t>
      </w:r>
      <w:proofErr w:type="gramEnd"/>
      <w:r w:rsidRPr="00BA5476">
        <w:rPr>
          <w:lang w:val="tr-TR"/>
        </w:rPr>
        <w:t xml:space="preserve"> edilememektedir. </w:t>
      </w:r>
    </w:p>
    <w:p w:rsidR="003006DA" w:rsidRPr="00BA5476" w:rsidRDefault="00A34AB8" w:rsidP="00057D4D">
      <w:pPr>
        <w:shd w:val="clear" w:color="auto" w:fill="CCCCCC"/>
        <w:adjustRightInd w:val="0"/>
        <w:spacing w:after="120"/>
        <w:jc w:val="center"/>
        <w:rPr>
          <w:b/>
          <w:bCs/>
          <w:szCs w:val="26"/>
          <w:lang w:val="tr-TR"/>
        </w:rPr>
      </w:pPr>
      <w:r w:rsidRPr="00BA5476">
        <w:rPr>
          <w:b/>
          <w:bCs/>
          <w:szCs w:val="26"/>
          <w:lang w:val="tr-TR"/>
        </w:rPr>
        <w:t xml:space="preserve">Başvuru Sahibinin Uygunluğu </w:t>
      </w:r>
    </w:p>
    <w:p w:rsidR="00057D4D" w:rsidRPr="00BA5476" w:rsidRDefault="00057D4D" w:rsidP="00057D4D">
      <w:pPr>
        <w:shd w:val="clear" w:color="auto" w:fill="CCCCCC"/>
        <w:adjustRightInd w:val="0"/>
        <w:spacing w:after="120"/>
        <w:jc w:val="center"/>
        <w:rPr>
          <w:b/>
          <w:bCs/>
          <w:szCs w:val="26"/>
          <w:lang w:val="tr-TR"/>
        </w:rPr>
      </w:pPr>
      <w:r w:rsidRPr="00BA5476">
        <w:rPr>
          <w:b/>
          <w:bCs/>
          <w:szCs w:val="26"/>
          <w:lang w:val="tr-TR"/>
        </w:rPr>
        <w:t>(</w:t>
      </w:r>
      <w:r w:rsidR="00A34AB8" w:rsidRPr="00BA5476">
        <w:rPr>
          <w:b/>
          <w:bCs/>
          <w:szCs w:val="26"/>
          <w:lang w:val="tr-TR"/>
        </w:rPr>
        <w:t>Rehber</w:t>
      </w:r>
      <w:r w:rsidR="00484A7A">
        <w:rPr>
          <w:b/>
          <w:bCs/>
          <w:szCs w:val="26"/>
          <w:lang w:val="tr-TR"/>
        </w:rPr>
        <w:t xml:space="preserve"> </w:t>
      </w:r>
      <w:r w:rsidR="00A86D49">
        <w:rPr>
          <w:b/>
          <w:bCs/>
          <w:szCs w:val="26"/>
          <w:lang w:val="tr-TR"/>
        </w:rPr>
        <w:t>Bölüm</w:t>
      </w:r>
      <w:r w:rsidR="00A34AB8" w:rsidRPr="00BA5476">
        <w:rPr>
          <w:b/>
          <w:bCs/>
          <w:szCs w:val="26"/>
          <w:lang w:val="tr-TR"/>
        </w:rPr>
        <w:t xml:space="preserve"> </w:t>
      </w:r>
      <w:r w:rsidRPr="00BA5476">
        <w:rPr>
          <w:b/>
          <w:bCs/>
          <w:szCs w:val="26"/>
          <w:lang w:val="tr-TR"/>
        </w:rPr>
        <w:t>2.1.1</w:t>
      </w:r>
      <w:r w:rsidR="00A34AB8" w:rsidRPr="00BA5476">
        <w:rPr>
          <w:b/>
          <w:bCs/>
          <w:szCs w:val="26"/>
          <w:lang w:val="tr-TR"/>
        </w:rPr>
        <w:t xml:space="preserve">) </w:t>
      </w:r>
    </w:p>
    <w:p w:rsidR="002C442E" w:rsidRPr="00BA5476" w:rsidRDefault="00A34AB8" w:rsidP="00846EFB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>Rehber</w:t>
      </w:r>
      <w:r w:rsidR="003B7660">
        <w:rPr>
          <w:b/>
          <w:lang w:val="tr-TR"/>
        </w:rPr>
        <w:t>de başvuru sahibi olarak</w:t>
      </w:r>
      <w:r w:rsidRPr="00BA5476">
        <w:rPr>
          <w:b/>
          <w:lang w:val="tr-TR"/>
        </w:rPr>
        <w:t xml:space="preserve"> sadece bireyler tarif </w:t>
      </w:r>
      <w:r w:rsidR="003B7660" w:rsidRPr="00BA5476">
        <w:rPr>
          <w:b/>
          <w:lang w:val="tr-TR"/>
        </w:rPr>
        <w:t>e</w:t>
      </w:r>
      <w:r w:rsidR="003B7660">
        <w:rPr>
          <w:b/>
          <w:lang w:val="tr-TR"/>
        </w:rPr>
        <w:t>dilmektedir</w:t>
      </w:r>
      <w:r w:rsidRPr="00BA5476">
        <w:rPr>
          <w:b/>
          <w:lang w:val="tr-TR"/>
        </w:rPr>
        <w:t xml:space="preserve">. </w:t>
      </w:r>
      <w:r w:rsidR="003B7660">
        <w:rPr>
          <w:b/>
          <w:lang w:val="tr-TR"/>
        </w:rPr>
        <w:t>Bu Teklif Çağrısına</w:t>
      </w:r>
      <w:r w:rsidR="003B7660" w:rsidRPr="00BA5476">
        <w:rPr>
          <w:b/>
          <w:lang w:val="tr-TR"/>
        </w:rPr>
        <w:t xml:space="preserve"> </w:t>
      </w:r>
      <w:r w:rsidR="003B7660">
        <w:rPr>
          <w:b/>
          <w:lang w:val="tr-TR"/>
        </w:rPr>
        <w:t>kuruluş</w:t>
      </w:r>
      <w:r w:rsidR="007C742D">
        <w:rPr>
          <w:b/>
          <w:lang w:val="tr-TR"/>
        </w:rPr>
        <w:t>ların</w:t>
      </w:r>
      <w:r w:rsidRPr="00BA5476">
        <w:rPr>
          <w:b/>
          <w:lang w:val="tr-TR"/>
        </w:rPr>
        <w:t>/</w:t>
      </w:r>
      <w:r w:rsidR="003B7660">
        <w:rPr>
          <w:b/>
          <w:lang w:val="tr-TR"/>
        </w:rPr>
        <w:t xml:space="preserve">tüzel kişiliklerin de başvuru yapıp yapamayacağını </w:t>
      </w:r>
      <w:r w:rsidR="007C742D">
        <w:rPr>
          <w:b/>
          <w:lang w:val="tr-TR"/>
        </w:rPr>
        <w:t>teyit eder misiniz</w:t>
      </w:r>
      <w:r w:rsidR="003B7660">
        <w:rPr>
          <w:b/>
          <w:lang w:val="tr-TR"/>
        </w:rPr>
        <w:t>?</w:t>
      </w:r>
      <w:r w:rsidRPr="00BA5476">
        <w:rPr>
          <w:b/>
          <w:lang w:val="tr-TR"/>
        </w:rPr>
        <w:t xml:space="preserve"> </w:t>
      </w:r>
    </w:p>
    <w:p w:rsidR="002C442E" w:rsidRPr="00BA5476" w:rsidRDefault="00F74DF6" w:rsidP="002C442E">
      <w:pPr>
        <w:pStyle w:val="ListParagraph"/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>Rehberin 2.</w:t>
      </w:r>
      <w:r w:rsidR="009976CC">
        <w:rPr>
          <w:lang w:val="tr-TR"/>
        </w:rPr>
        <w:t>1</w:t>
      </w:r>
      <w:r w:rsidRPr="00BA5476">
        <w:rPr>
          <w:lang w:val="tr-TR"/>
        </w:rPr>
        <w:t xml:space="preserve">.1 bölümünde belirtildiği gibi, bu Çağrı </w:t>
      </w:r>
      <w:r w:rsidRPr="00BA5476">
        <w:rPr>
          <w:b/>
          <w:lang w:val="tr-TR"/>
        </w:rPr>
        <w:t>sadece bireylere açıktır</w:t>
      </w:r>
      <w:r w:rsidRPr="00BA5476">
        <w:rPr>
          <w:lang w:val="tr-TR"/>
        </w:rPr>
        <w:t xml:space="preserve">. Bu yüzden </w:t>
      </w:r>
      <w:r w:rsidR="007C742D">
        <w:rPr>
          <w:lang w:val="tr-TR"/>
        </w:rPr>
        <w:t>kuruluşlar</w:t>
      </w:r>
      <w:r w:rsidRPr="00BA5476">
        <w:rPr>
          <w:lang w:val="tr-TR"/>
        </w:rPr>
        <w:t>/</w:t>
      </w:r>
      <w:r w:rsidR="007C742D">
        <w:rPr>
          <w:lang w:val="tr-TR"/>
        </w:rPr>
        <w:t>tüzel kişilikler</w:t>
      </w:r>
      <w:r w:rsidRPr="00BA5476">
        <w:rPr>
          <w:lang w:val="tr-TR"/>
        </w:rPr>
        <w:t xml:space="preserve"> bu Çağrıya başvurmak için uygun değildir. </w:t>
      </w:r>
    </w:p>
    <w:p w:rsidR="003006DA" w:rsidRPr="00BA5476" w:rsidRDefault="003006DA" w:rsidP="008B4299">
      <w:pPr>
        <w:pStyle w:val="ListParagraph"/>
        <w:numPr>
          <w:ilvl w:val="0"/>
          <w:numId w:val="9"/>
        </w:numPr>
        <w:tabs>
          <w:tab w:val="clear" w:pos="510"/>
          <w:tab w:val="left" w:pos="142"/>
          <w:tab w:val="num" w:pos="426"/>
        </w:tabs>
        <w:spacing w:after="120"/>
        <w:ind w:left="284" w:hanging="284"/>
        <w:jc w:val="both"/>
        <w:rPr>
          <w:b/>
          <w:lang w:val="tr-TR"/>
        </w:rPr>
      </w:pPr>
      <w:r w:rsidRPr="00BA5476">
        <w:rPr>
          <w:b/>
          <w:lang w:val="tr-TR"/>
        </w:rPr>
        <w:t>“</w:t>
      </w:r>
      <w:r w:rsidR="00F74DF6" w:rsidRPr="00BA5476">
        <w:rPr>
          <w:b/>
          <w:lang w:val="tr-TR"/>
        </w:rPr>
        <w:t>Yerinden Edilmiş Kişi</w:t>
      </w:r>
      <w:r w:rsidR="006575D6">
        <w:rPr>
          <w:b/>
          <w:lang w:val="tr-TR"/>
        </w:rPr>
        <w:t xml:space="preserve"> (YEK)</w:t>
      </w:r>
      <w:r w:rsidR="009976CC">
        <w:rPr>
          <w:b/>
          <w:lang w:val="tr-TR"/>
        </w:rPr>
        <w:t>”</w:t>
      </w:r>
      <w:proofErr w:type="spellStart"/>
      <w:r w:rsidR="007C742D">
        <w:rPr>
          <w:b/>
          <w:lang w:val="tr-TR"/>
        </w:rPr>
        <w:t>nin</w:t>
      </w:r>
      <w:proofErr w:type="spellEnd"/>
      <w:r w:rsidR="007C742D">
        <w:rPr>
          <w:b/>
          <w:lang w:val="tr-TR"/>
        </w:rPr>
        <w:t xml:space="preserve"> ne demek olduğunu</w:t>
      </w:r>
      <w:r w:rsidR="00F74DF6" w:rsidRPr="00BA5476">
        <w:rPr>
          <w:b/>
          <w:lang w:val="tr-TR"/>
        </w:rPr>
        <w:t xml:space="preserve"> </w:t>
      </w:r>
      <w:r w:rsidR="007C742D">
        <w:rPr>
          <w:b/>
          <w:lang w:val="tr-TR"/>
        </w:rPr>
        <w:t>açıklar mısınız?</w:t>
      </w:r>
      <w:r w:rsidR="00F74DF6" w:rsidRPr="00BA5476">
        <w:rPr>
          <w:b/>
          <w:lang w:val="tr-TR"/>
        </w:rPr>
        <w:t xml:space="preserve"> </w:t>
      </w:r>
    </w:p>
    <w:p w:rsidR="003006DA" w:rsidRPr="00BA5476" w:rsidRDefault="00F74DF6" w:rsidP="006E492E">
      <w:pPr>
        <w:pStyle w:val="ListParagraph"/>
        <w:tabs>
          <w:tab w:val="num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>Rehberin 2.</w:t>
      </w:r>
      <w:r w:rsidR="009976CC">
        <w:rPr>
          <w:lang w:val="tr-TR"/>
        </w:rPr>
        <w:t>1</w:t>
      </w:r>
      <w:r w:rsidRPr="00BA5476">
        <w:rPr>
          <w:lang w:val="tr-TR"/>
        </w:rPr>
        <w:t>.1 bölümünde (4. Sayfada yer alan dipnot)</w:t>
      </w:r>
      <w:r w:rsidR="007C742D">
        <w:rPr>
          <w:lang w:val="tr-TR"/>
        </w:rPr>
        <w:t xml:space="preserve"> açıklandığı üzere</w:t>
      </w:r>
      <w:r w:rsidR="003006DA" w:rsidRPr="00BA5476">
        <w:rPr>
          <w:lang w:val="tr-TR"/>
        </w:rPr>
        <w:t xml:space="preserve">, </w:t>
      </w:r>
      <w:r w:rsidRPr="00BA5476">
        <w:rPr>
          <w:lang w:val="tr-TR"/>
        </w:rPr>
        <w:t xml:space="preserve">YEK </w:t>
      </w:r>
      <w:r w:rsidRPr="00BA5476">
        <w:rPr>
          <w:szCs w:val="22"/>
          <w:lang w:val="tr-TR"/>
        </w:rPr>
        <w:t xml:space="preserve">insan hakları ihlalleri, doğal </w:t>
      </w:r>
      <w:r w:rsidR="007C742D">
        <w:rPr>
          <w:szCs w:val="22"/>
          <w:lang w:val="tr-TR"/>
        </w:rPr>
        <w:t xml:space="preserve">veya insan kaynaklı </w:t>
      </w:r>
      <w:r w:rsidRPr="00BA5476">
        <w:rPr>
          <w:szCs w:val="22"/>
          <w:lang w:val="tr-TR"/>
        </w:rPr>
        <w:t xml:space="preserve">afetler, şiddet içerikli olaylar, sosyoekonomik sorunlar ya da özellikle silahlı çatışma sonucunda </w:t>
      </w:r>
      <w:r w:rsidR="007C742D">
        <w:rPr>
          <w:szCs w:val="22"/>
          <w:lang w:val="tr-TR"/>
        </w:rPr>
        <w:t xml:space="preserve">uluslararası kabul </w:t>
      </w:r>
      <w:r w:rsidR="00F9098B">
        <w:rPr>
          <w:szCs w:val="22"/>
          <w:lang w:val="tr-TR"/>
        </w:rPr>
        <w:t>görmüş</w:t>
      </w:r>
      <w:r w:rsidR="007C742D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>ülke sınırları içinde evlerinden</w:t>
      </w:r>
      <w:r w:rsidR="00F9098B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>ayrılma</w:t>
      </w:r>
      <w:r w:rsidR="00F9098B">
        <w:rPr>
          <w:szCs w:val="22"/>
          <w:lang w:val="tr-TR"/>
        </w:rPr>
        <w:t>k zorunda kalan ya da</w:t>
      </w:r>
      <w:r w:rsidR="00F9098B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 xml:space="preserve">kaçmak zorunda </w:t>
      </w:r>
      <w:r w:rsidR="00F9098B">
        <w:rPr>
          <w:szCs w:val="22"/>
          <w:lang w:val="tr-TR"/>
        </w:rPr>
        <w:t>bırakılan</w:t>
      </w:r>
      <w:r w:rsidR="00F9098B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>kişiler</w:t>
      </w:r>
      <w:r w:rsidR="00670097">
        <w:rPr>
          <w:szCs w:val="22"/>
          <w:lang w:val="tr-TR"/>
        </w:rPr>
        <w:t>dir</w:t>
      </w:r>
      <w:r w:rsidRPr="00BA5476">
        <w:rPr>
          <w:szCs w:val="22"/>
          <w:lang w:val="tr-TR"/>
        </w:rPr>
        <w:t xml:space="preserve">. </w:t>
      </w:r>
    </w:p>
    <w:p w:rsidR="003006DA" w:rsidRPr="00BA5476" w:rsidRDefault="009976CC" w:rsidP="008B4299">
      <w:pPr>
        <w:pStyle w:val="ListParagraph"/>
        <w:numPr>
          <w:ilvl w:val="0"/>
          <w:numId w:val="9"/>
        </w:numPr>
        <w:tabs>
          <w:tab w:val="clear" w:pos="510"/>
          <w:tab w:val="left" w:pos="142"/>
          <w:tab w:val="num" w:pos="426"/>
        </w:tabs>
        <w:spacing w:after="120"/>
        <w:ind w:left="284" w:hanging="284"/>
        <w:jc w:val="both"/>
        <w:rPr>
          <w:b/>
          <w:lang w:val="tr-TR"/>
        </w:rPr>
      </w:pPr>
      <w:r>
        <w:rPr>
          <w:b/>
          <w:lang w:val="tr-TR"/>
        </w:rPr>
        <w:t>Van</w:t>
      </w:r>
      <w:r w:rsidR="00503F4A">
        <w:rPr>
          <w:b/>
          <w:lang w:val="tr-TR"/>
        </w:rPr>
        <w:t xml:space="preserve"> iline</w:t>
      </w:r>
      <w:r>
        <w:rPr>
          <w:b/>
          <w:lang w:val="tr-TR"/>
        </w:rPr>
        <w:t xml:space="preserve"> </w:t>
      </w:r>
      <w:proofErr w:type="spellStart"/>
      <w:r w:rsidR="006311D0" w:rsidRPr="009976CC">
        <w:rPr>
          <w:b/>
        </w:rPr>
        <w:t>X</w:t>
      </w:r>
      <w:r w:rsidR="00503F4A">
        <w:rPr>
          <w:b/>
        </w:rPr>
        <w:t>’den</w:t>
      </w:r>
      <w:proofErr w:type="spellEnd"/>
      <w:r w:rsidRPr="00BA5476">
        <w:rPr>
          <w:b/>
          <w:lang w:val="tr-TR"/>
        </w:rPr>
        <w:t xml:space="preserve"> </w:t>
      </w:r>
      <w:r w:rsidR="006311D0" w:rsidRPr="009976CC">
        <w:rPr>
          <w:b/>
        </w:rPr>
        <w:t>Y</w:t>
      </w:r>
      <w:r w:rsidR="006311D0" w:rsidRPr="00BA5476">
        <w:rPr>
          <w:b/>
          <w:lang w:val="tr-TR"/>
        </w:rPr>
        <w:t xml:space="preserve"> </w:t>
      </w:r>
      <w:r>
        <w:rPr>
          <w:b/>
          <w:lang w:val="tr-TR"/>
        </w:rPr>
        <w:t>sebebiyle</w:t>
      </w:r>
      <w:r w:rsidRPr="00BA5476">
        <w:rPr>
          <w:b/>
          <w:lang w:val="tr-TR"/>
        </w:rPr>
        <w:t xml:space="preserve"> </w:t>
      </w:r>
      <w:r w:rsidR="006311D0" w:rsidRPr="00BA5476">
        <w:rPr>
          <w:b/>
          <w:lang w:val="tr-TR"/>
        </w:rPr>
        <w:t xml:space="preserve">taşındım. Ben </w:t>
      </w:r>
      <w:r w:rsidR="006575D6">
        <w:rPr>
          <w:b/>
          <w:lang w:val="tr-TR"/>
        </w:rPr>
        <w:t>bir YEK</w:t>
      </w:r>
      <w:r w:rsidR="006311D0" w:rsidRPr="00BA5476">
        <w:rPr>
          <w:b/>
          <w:lang w:val="tr-TR"/>
        </w:rPr>
        <w:t xml:space="preserve"> miyim</w:t>
      </w:r>
      <w:r w:rsidR="003006DA" w:rsidRPr="00BA5476">
        <w:rPr>
          <w:b/>
          <w:lang w:val="tr-TR"/>
        </w:rPr>
        <w:t>?</w:t>
      </w:r>
    </w:p>
    <w:p w:rsidR="00AD7181" w:rsidRPr="00BA5476" w:rsidRDefault="006311D0" w:rsidP="006E492E">
      <w:pPr>
        <w:pStyle w:val="ListParagraph"/>
        <w:tabs>
          <w:tab w:val="num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 xml:space="preserve">Başvuru sahipleri kendi durumlarını </w:t>
      </w:r>
      <w:r w:rsidR="00AD7181" w:rsidRPr="00BA5476">
        <w:rPr>
          <w:lang w:val="tr-TR"/>
        </w:rPr>
        <w:t xml:space="preserve">YEK </w:t>
      </w:r>
      <w:r w:rsidRPr="00BA5476">
        <w:rPr>
          <w:lang w:val="tr-TR"/>
        </w:rPr>
        <w:t xml:space="preserve">tanımı doğrultusunda değerlendirmelidir. </w:t>
      </w:r>
      <w:r w:rsidR="00AD7181" w:rsidRPr="00BA5476">
        <w:rPr>
          <w:lang w:val="tr-TR"/>
        </w:rPr>
        <w:t>Lütfen 10.</w:t>
      </w:r>
      <w:r w:rsidR="009976CC">
        <w:rPr>
          <w:lang w:val="tr-TR"/>
        </w:rPr>
        <w:t xml:space="preserve"> </w:t>
      </w:r>
      <w:r w:rsidR="00AD7181" w:rsidRPr="00BA5476">
        <w:rPr>
          <w:lang w:val="tr-TR"/>
        </w:rPr>
        <w:t>soruya verilen cevaba bakınız. Buna ek olarak</w:t>
      </w:r>
      <w:r w:rsidR="00503F4A">
        <w:rPr>
          <w:lang w:val="tr-TR"/>
        </w:rPr>
        <w:t>,</w:t>
      </w:r>
      <w:r w:rsidR="00AD7181" w:rsidRPr="00BA5476">
        <w:rPr>
          <w:lang w:val="tr-TR"/>
        </w:rPr>
        <w:t xml:space="preserve"> başvuru sahipleri kendilerini hangi açıdan YEK olarak tanımladıklarını başvuru formunda açıklamalıdır. Gerekli görüldüğü </w:t>
      </w:r>
      <w:r w:rsidR="00D07E38" w:rsidRPr="003640BB">
        <w:rPr>
          <w:lang w:val="tr-TR"/>
        </w:rPr>
        <w:t>takdirde</w:t>
      </w:r>
      <w:r w:rsidR="00D07E38">
        <w:rPr>
          <w:lang w:val="tr-TR"/>
        </w:rPr>
        <w:t>,</w:t>
      </w:r>
      <w:r w:rsidR="00AD7181" w:rsidRPr="00BA5476">
        <w:rPr>
          <w:lang w:val="tr-TR"/>
        </w:rPr>
        <w:t xml:space="preserve"> </w:t>
      </w:r>
      <w:r w:rsidR="002865D4" w:rsidRPr="00EC5437">
        <w:rPr>
          <w:lang w:val="tr-TR"/>
        </w:rPr>
        <w:t xml:space="preserve">değerlendirme sürecinde </w:t>
      </w:r>
      <w:r w:rsidR="00AD7181" w:rsidRPr="00BA5476">
        <w:rPr>
          <w:lang w:val="tr-TR"/>
        </w:rPr>
        <w:t>başvuru sahiplerinden ek destekleyici belgeler de istenebilecektir</w:t>
      </w:r>
      <w:r w:rsidR="000132C7">
        <w:rPr>
          <w:lang w:val="tr-TR"/>
        </w:rPr>
        <w:t>.</w:t>
      </w:r>
    </w:p>
    <w:p w:rsidR="00C6053D" w:rsidRPr="00BA5476" w:rsidRDefault="00AD7181" w:rsidP="00846EFB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Evim </w:t>
      </w:r>
      <w:r w:rsidR="006575D6" w:rsidRPr="00BA5476">
        <w:rPr>
          <w:b/>
          <w:lang w:val="tr-TR"/>
        </w:rPr>
        <w:t>Van</w:t>
      </w:r>
      <w:r w:rsidR="006575D6">
        <w:rPr>
          <w:b/>
          <w:lang w:val="tr-TR"/>
        </w:rPr>
        <w:t xml:space="preserve"> ilinde </w:t>
      </w:r>
      <w:r w:rsidRPr="00BA5476">
        <w:rPr>
          <w:b/>
          <w:lang w:val="tr-TR"/>
        </w:rPr>
        <w:t xml:space="preserve">gerçekleşen deprem sırasında </w:t>
      </w:r>
      <w:r w:rsidR="00FF5365">
        <w:rPr>
          <w:b/>
          <w:lang w:val="tr-TR"/>
        </w:rPr>
        <w:t>yıkıldı</w:t>
      </w:r>
      <w:r w:rsidRPr="00BA5476">
        <w:rPr>
          <w:b/>
          <w:lang w:val="tr-TR"/>
        </w:rPr>
        <w:t xml:space="preserve"> ve başka bir yere taşınmak zorunda kaldım. </w:t>
      </w:r>
      <w:r w:rsidR="006575D6">
        <w:rPr>
          <w:b/>
          <w:lang w:val="tr-TR"/>
        </w:rPr>
        <w:t>Ben b</w:t>
      </w:r>
      <w:r w:rsidRPr="00BA5476">
        <w:rPr>
          <w:b/>
          <w:lang w:val="tr-TR"/>
        </w:rPr>
        <w:t xml:space="preserve">ir YEK </w:t>
      </w:r>
      <w:r w:rsidR="000132C7">
        <w:rPr>
          <w:b/>
          <w:lang w:val="tr-TR"/>
        </w:rPr>
        <w:t xml:space="preserve">miyim </w:t>
      </w:r>
      <w:r w:rsidRPr="00BA5476">
        <w:rPr>
          <w:b/>
          <w:lang w:val="tr-TR"/>
        </w:rPr>
        <w:t>ve bu Teklif Çağrısı için uygun bir başvuru sahibi</w:t>
      </w:r>
      <w:r w:rsidR="000132C7">
        <w:rPr>
          <w:b/>
          <w:lang w:val="tr-TR"/>
        </w:rPr>
        <w:t xml:space="preserve"> </w:t>
      </w:r>
      <w:r w:rsidRPr="00BA5476">
        <w:rPr>
          <w:b/>
          <w:lang w:val="tr-TR"/>
        </w:rPr>
        <w:t xml:space="preserve">miyim? </w:t>
      </w:r>
    </w:p>
    <w:p w:rsidR="0005256E" w:rsidRPr="00BA5476" w:rsidRDefault="00D73CFC" w:rsidP="0043744A">
      <w:pPr>
        <w:spacing w:after="120"/>
        <w:jc w:val="both"/>
        <w:rPr>
          <w:lang w:val="tr-TR"/>
        </w:rPr>
      </w:pPr>
      <w:r w:rsidRPr="00BA5476">
        <w:rPr>
          <w:lang w:val="tr-TR"/>
        </w:rPr>
        <w:t>Lütfen 10 ve 11</w:t>
      </w:r>
      <w:r w:rsidR="000934BA">
        <w:rPr>
          <w:lang w:val="tr-TR"/>
        </w:rPr>
        <w:t xml:space="preserve"> numaralı</w:t>
      </w:r>
      <w:r w:rsidRPr="00BA5476">
        <w:rPr>
          <w:lang w:val="tr-TR"/>
        </w:rPr>
        <w:t xml:space="preserve"> </w:t>
      </w:r>
      <w:r w:rsidR="000132C7" w:rsidRPr="00BA5476">
        <w:rPr>
          <w:lang w:val="tr-TR"/>
        </w:rPr>
        <w:t>soru</w:t>
      </w:r>
      <w:r w:rsidR="000132C7">
        <w:rPr>
          <w:lang w:val="tr-TR"/>
        </w:rPr>
        <w:t>lara</w:t>
      </w:r>
      <w:r w:rsidR="000132C7" w:rsidRPr="00BA5476">
        <w:rPr>
          <w:lang w:val="tr-TR"/>
        </w:rPr>
        <w:t xml:space="preserve"> </w:t>
      </w:r>
      <w:r w:rsidRPr="00BA5476">
        <w:rPr>
          <w:lang w:val="tr-TR"/>
        </w:rPr>
        <w:t xml:space="preserve">verilen cevaplara bakınız. </w:t>
      </w:r>
      <w:r w:rsidR="006575D6">
        <w:rPr>
          <w:lang w:val="tr-TR"/>
        </w:rPr>
        <w:t>B</w:t>
      </w:r>
      <w:r w:rsidR="0005256E" w:rsidRPr="00BA5476">
        <w:rPr>
          <w:lang w:val="tr-TR"/>
        </w:rPr>
        <w:t xml:space="preserve">aşvuru sahiplerinin bu Teklif Çağrısı kapsamında uygun </w:t>
      </w:r>
      <w:r w:rsidR="006575D6">
        <w:rPr>
          <w:lang w:val="tr-TR"/>
        </w:rPr>
        <w:t>sayılabilmesi</w:t>
      </w:r>
      <w:r w:rsidR="006575D6" w:rsidRPr="00BA5476">
        <w:rPr>
          <w:lang w:val="tr-TR"/>
        </w:rPr>
        <w:t xml:space="preserve"> </w:t>
      </w:r>
      <w:r w:rsidR="0005256E" w:rsidRPr="00BA5476">
        <w:rPr>
          <w:lang w:val="tr-TR"/>
        </w:rPr>
        <w:t xml:space="preserve">için Rehberin 2.1.1 bölümünde belirtilen tüm </w:t>
      </w:r>
      <w:proofErr w:type="gramStart"/>
      <w:r w:rsidR="0005256E" w:rsidRPr="00BA5476">
        <w:rPr>
          <w:lang w:val="tr-TR"/>
        </w:rPr>
        <w:t>kriterleri</w:t>
      </w:r>
      <w:proofErr w:type="gramEnd"/>
      <w:r w:rsidR="0005256E" w:rsidRPr="00BA5476">
        <w:rPr>
          <w:lang w:val="tr-TR"/>
        </w:rPr>
        <w:t xml:space="preserve"> karşılaması gerektiğini unutmayınız. </w:t>
      </w:r>
    </w:p>
    <w:p w:rsidR="008B4299" w:rsidRPr="00BA5476" w:rsidRDefault="0005256E" w:rsidP="008B4299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lang w:val="tr-TR"/>
        </w:rPr>
      </w:pPr>
      <w:r w:rsidRPr="00BA5476">
        <w:rPr>
          <w:b/>
          <w:lang w:val="tr-TR"/>
        </w:rPr>
        <w:lastRenderedPageBreak/>
        <w:t xml:space="preserve">Atölyem/ofisim </w:t>
      </w:r>
      <w:r w:rsidR="00FF5365" w:rsidRPr="00BA5476">
        <w:rPr>
          <w:b/>
          <w:lang w:val="tr-TR"/>
        </w:rPr>
        <w:t>Van</w:t>
      </w:r>
      <w:r w:rsidR="00FF5365">
        <w:rPr>
          <w:b/>
          <w:lang w:val="tr-TR"/>
        </w:rPr>
        <w:t xml:space="preserve"> ilinde</w:t>
      </w:r>
      <w:r w:rsidR="00FF5365" w:rsidRPr="00BA5476">
        <w:rPr>
          <w:b/>
          <w:lang w:val="tr-TR"/>
        </w:rPr>
        <w:t xml:space="preserve"> </w:t>
      </w:r>
      <w:r w:rsidRPr="00BA5476">
        <w:rPr>
          <w:b/>
          <w:lang w:val="tr-TR"/>
        </w:rPr>
        <w:t xml:space="preserve">gerçekleşen deprem sırasında </w:t>
      </w:r>
      <w:r w:rsidR="00FF5365">
        <w:rPr>
          <w:b/>
          <w:lang w:val="tr-TR"/>
        </w:rPr>
        <w:t>yıkıldı. Daha sonra</w:t>
      </w:r>
      <w:r w:rsidRPr="00BA5476">
        <w:rPr>
          <w:b/>
          <w:lang w:val="tr-TR"/>
        </w:rPr>
        <w:t xml:space="preserve"> başka bir</w:t>
      </w:r>
      <w:r w:rsidR="000132C7">
        <w:rPr>
          <w:b/>
          <w:lang w:val="tr-TR"/>
        </w:rPr>
        <w:t xml:space="preserve"> </w:t>
      </w:r>
      <w:r w:rsidRPr="00BA5476">
        <w:rPr>
          <w:b/>
          <w:lang w:val="tr-TR"/>
        </w:rPr>
        <w:t xml:space="preserve">yerde </w:t>
      </w:r>
      <w:r w:rsidR="000934BA">
        <w:rPr>
          <w:b/>
          <w:lang w:val="tr-TR"/>
        </w:rPr>
        <w:t xml:space="preserve">yeni bir </w:t>
      </w:r>
      <w:r w:rsidR="00985A4F">
        <w:rPr>
          <w:b/>
          <w:lang w:val="tr-TR"/>
        </w:rPr>
        <w:t xml:space="preserve">iş </w:t>
      </w:r>
      <w:r w:rsidR="000934BA">
        <w:rPr>
          <w:b/>
          <w:lang w:val="tr-TR"/>
        </w:rPr>
        <w:t>başlatabilmek</w:t>
      </w:r>
      <w:r w:rsidRPr="00BA5476">
        <w:rPr>
          <w:b/>
          <w:lang w:val="tr-TR"/>
        </w:rPr>
        <w:t xml:space="preserve"> için taşımak zorunda kaldım. </w:t>
      </w:r>
      <w:r w:rsidR="000934BA">
        <w:rPr>
          <w:b/>
          <w:lang w:val="tr-TR"/>
        </w:rPr>
        <w:t>Ben b</w:t>
      </w:r>
      <w:r w:rsidRPr="00BA5476">
        <w:rPr>
          <w:b/>
          <w:lang w:val="tr-TR"/>
        </w:rPr>
        <w:t>ir YEK</w:t>
      </w:r>
      <w:r w:rsidR="00985A4F">
        <w:rPr>
          <w:b/>
          <w:lang w:val="tr-TR"/>
        </w:rPr>
        <w:t xml:space="preserve"> miyim</w:t>
      </w:r>
      <w:r w:rsidRPr="00BA5476">
        <w:rPr>
          <w:b/>
          <w:lang w:val="tr-TR"/>
        </w:rPr>
        <w:t xml:space="preserve"> ve bu Teklif Çağrısı için uygun bir başvuru </w:t>
      </w:r>
      <w:proofErr w:type="spellStart"/>
      <w:r w:rsidRPr="00BA5476">
        <w:rPr>
          <w:b/>
          <w:lang w:val="tr-TR"/>
        </w:rPr>
        <w:t>sahibiyi</w:t>
      </w:r>
      <w:proofErr w:type="spellEnd"/>
      <w:r w:rsidRPr="00BA5476">
        <w:rPr>
          <w:b/>
          <w:lang w:val="tr-TR"/>
        </w:rPr>
        <w:t xml:space="preserve"> miyim? </w:t>
      </w:r>
    </w:p>
    <w:p w:rsidR="006F5309" w:rsidRPr="00BA5476" w:rsidRDefault="0005256E" w:rsidP="00BA5476">
      <w:pPr>
        <w:spacing w:after="120"/>
        <w:jc w:val="both"/>
        <w:rPr>
          <w:b/>
          <w:lang w:val="tr-TR"/>
        </w:rPr>
      </w:pPr>
      <w:r w:rsidRPr="00BA5476">
        <w:rPr>
          <w:lang w:val="tr-TR"/>
        </w:rPr>
        <w:t>Lütfen 10</w:t>
      </w:r>
      <w:r w:rsidR="000934BA">
        <w:rPr>
          <w:lang w:val="tr-TR"/>
        </w:rPr>
        <w:t>,</w:t>
      </w:r>
      <w:r w:rsidRPr="00BA5476">
        <w:rPr>
          <w:lang w:val="tr-TR"/>
        </w:rPr>
        <w:t xml:space="preserve"> 11 ve 12</w:t>
      </w:r>
      <w:r w:rsidR="000934BA">
        <w:rPr>
          <w:lang w:val="tr-TR"/>
        </w:rPr>
        <w:t xml:space="preserve"> numaralı</w:t>
      </w:r>
      <w:r w:rsidRPr="00BA5476">
        <w:rPr>
          <w:lang w:val="tr-TR"/>
        </w:rPr>
        <w:t xml:space="preserve"> </w:t>
      </w:r>
      <w:r w:rsidR="00985A4F" w:rsidRPr="00BA5476">
        <w:rPr>
          <w:lang w:val="tr-TR"/>
        </w:rPr>
        <w:t>soru</w:t>
      </w:r>
      <w:r w:rsidR="00985A4F">
        <w:rPr>
          <w:lang w:val="tr-TR"/>
        </w:rPr>
        <w:t>lara</w:t>
      </w:r>
      <w:r w:rsidR="00985A4F" w:rsidRPr="00BA5476">
        <w:rPr>
          <w:lang w:val="tr-TR"/>
        </w:rPr>
        <w:t xml:space="preserve"> </w:t>
      </w:r>
      <w:r w:rsidRPr="00BA5476">
        <w:rPr>
          <w:lang w:val="tr-TR"/>
        </w:rPr>
        <w:t>verilen cevaplara bakınız.</w:t>
      </w:r>
    </w:p>
    <w:p w:rsidR="0070723E" w:rsidRPr="00BA5476" w:rsidRDefault="0005256E" w:rsidP="00846EFB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>‘Yerinden Edilmiş Kişi Belgesi’ nedir</w:t>
      </w:r>
      <w:r w:rsidR="008D2BA0">
        <w:rPr>
          <w:b/>
          <w:lang w:val="tr-TR"/>
        </w:rPr>
        <w:t xml:space="preserve"> ve</w:t>
      </w:r>
      <w:r w:rsidRPr="00BA5476">
        <w:rPr>
          <w:b/>
          <w:lang w:val="tr-TR"/>
        </w:rPr>
        <w:t xml:space="preserve"> nereden temin edebilirim? </w:t>
      </w:r>
    </w:p>
    <w:p w:rsidR="00D24B71" w:rsidRPr="00BA5476" w:rsidRDefault="0005256E" w:rsidP="006E492E">
      <w:pPr>
        <w:pStyle w:val="ListParagraph"/>
        <w:tabs>
          <w:tab w:val="num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 xml:space="preserve">Van </w:t>
      </w:r>
      <w:r w:rsidR="00985A4F">
        <w:rPr>
          <w:lang w:val="tr-TR"/>
        </w:rPr>
        <w:t xml:space="preserve">İl </w:t>
      </w:r>
      <w:r w:rsidR="00C40B4D" w:rsidRPr="00BA5476">
        <w:rPr>
          <w:lang w:val="tr-TR"/>
        </w:rPr>
        <w:t xml:space="preserve">Nüfus ve Vatandaşlık İşleri Müdürlüğü’nden kayıt ve </w:t>
      </w:r>
      <w:proofErr w:type="gramStart"/>
      <w:r w:rsidR="00C40B4D" w:rsidRPr="00BA5476">
        <w:rPr>
          <w:lang w:val="tr-TR"/>
        </w:rPr>
        <w:t>ikametgah</w:t>
      </w:r>
      <w:proofErr w:type="gramEnd"/>
      <w:r w:rsidR="00C40B4D" w:rsidRPr="00BA5476">
        <w:rPr>
          <w:lang w:val="tr-TR"/>
        </w:rPr>
        <w:t xml:space="preserve"> </w:t>
      </w:r>
      <w:r w:rsidR="008C4087" w:rsidRPr="00E2699F">
        <w:rPr>
          <w:lang w:val="tr-TR"/>
        </w:rPr>
        <w:t>belgesi</w:t>
      </w:r>
      <w:r w:rsidR="008C4087">
        <w:rPr>
          <w:lang w:val="tr-TR"/>
        </w:rPr>
        <w:t xml:space="preserve"> (Yerinden Edilmiş Kişi Belgesi) </w:t>
      </w:r>
      <w:r w:rsidR="00C40B4D" w:rsidRPr="00BA5476">
        <w:rPr>
          <w:lang w:val="tr-TR"/>
        </w:rPr>
        <w:t xml:space="preserve">alınabilecektir. Gerekli görüldüğü </w:t>
      </w:r>
      <w:r w:rsidR="00985A4F" w:rsidRPr="003640BB">
        <w:rPr>
          <w:lang w:val="tr-TR"/>
        </w:rPr>
        <w:t>takdirde</w:t>
      </w:r>
      <w:r w:rsidR="00985A4F">
        <w:rPr>
          <w:lang w:val="tr-TR"/>
        </w:rPr>
        <w:t>,</w:t>
      </w:r>
      <w:r w:rsidR="00C40B4D" w:rsidRPr="00BA5476">
        <w:rPr>
          <w:lang w:val="tr-TR"/>
        </w:rPr>
        <w:t xml:space="preserve"> değerlendirme sürecinde başvuru sahiplerinden ek destekleyici belgeler de istenebilecektir.  </w:t>
      </w:r>
    </w:p>
    <w:p w:rsidR="0043744A" w:rsidRPr="00BA5476" w:rsidRDefault="00C40B4D" w:rsidP="00846EFB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Yeşil kartlıyım. Bu Teklif Çağrısı için uygun başvuru sahibi miyim? </w:t>
      </w:r>
    </w:p>
    <w:p w:rsidR="0043744A" w:rsidRPr="00BA5476" w:rsidRDefault="00C40B4D" w:rsidP="0043744A">
      <w:pPr>
        <w:spacing w:after="120"/>
        <w:jc w:val="both"/>
        <w:rPr>
          <w:lang w:val="tr-TR"/>
        </w:rPr>
      </w:pPr>
      <w:r w:rsidRPr="00BA5476">
        <w:rPr>
          <w:lang w:val="tr-TR"/>
        </w:rPr>
        <w:t>YEK olmakla, yeşil kartlı olmak arasında doğrudan bağlantı bulunmamakta</w:t>
      </w:r>
      <w:r w:rsidR="008D2BA0">
        <w:rPr>
          <w:lang w:val="tr-TR"/>
        </w:rPr>
        <w:t xml:space="preserve"> olup,</w:t>
      </w:r>
      <w:r w:rsidRPr="00BA5476">
        <w:rPr>
          <w:lang w:val="tr-TR"/>
        </w:rPr>
        <w:t xml:space="preserve"> Rehberde yeşil kartın sunulması gerekliliği bulunmamaktadır. Bu </w:t>
      </w:r>
      <w:r w:rsidR="008D2BA0">
        <w:rPr>
          <w:lang w:val="tr-TR"/>
        </w:rPr>
        <w:t>nedenle</w:t>
      </w:r>
      <w:r w:rsidR="002E5314">
        <w:rPr>
          <w:lang w:val="tr-TR"/>
        </w:rPr>
        <w:t>,</w:t>
      </w:r>
      <w:r w:rsidRPr="00BA5476">
        <w:rPr>
          <w:lang w:val="tr-TR"/>
        </w:rPr>
        <w:t xml:space="preserve"> ek destekleyici </w:t>
      </w:r>
      <w:r w:rsidR="002E5314">
        <w:rPr>
          <w:lang w:val="tr-TR"/>
        </w:rPr>
        <w:t>belgeler</w:t>
      </w:r>
      <w:r w:rsidR="002E5314" w:rsidRPr="00BA5476">
        <w:rPr>
          <w:lang w:val="tr-TR"/>
        </w:rPr>
        <w:t xml:space="preserve"> </w:t>
      </w:r>
      <w:r w:rsidRPr="00BA5476">
        <w:rPr>
          <w:lang w:val="tr-TR"/>
        </w:rPr>
        <w:t xml:space="preserve">ve </w:t>
      </w:r>
      <w:r w:rsidR="008D2BA0">
        <w:rPr>
          <w:lang w:val="tr-TR"/>
        </w:rPr>
        <w:t xml:space="preserve">gerekli </w:t>
      </w:r>
      <w:r w:rsidRPr="00BA5476">
        <w:rPr>
          <w:lang w:val="tr-TR"/>
        </w:rPr>
        <w:t xml:space="preserve">bilgi olmadan, böyle bir başvuru sahibinin uygunluğunun değerlendirilmesi mümkün değildir. Başvuru sahipleri Rehberin 2.1.1 bölümünde belirtilen tüm </w:t>
      </w:r>
      <w:proofErr w:type="gramStart"/>
      <w:r w:rsidRPr="00BA5476">
        <w:rPr>
          <w:lang w:val="tr-TR"/>
        </w:rPr>
        <w:t>kriterleri</w:t>
      </w:r>
      <w:proofErr w:type="gramEnd"/>
      <w:r w:rsidRPr="00BA5476">
        <w:rPr>
          <w:lang w:val="tr-TR"/>
        </w:rPr>
        <w:t xml:space="preserve"> karşılamalıdır. </w:t>
      </w:r>
    </w:p>
    <w:p w:rsidR="003006DA" w:rsidRPr="00BA5476" w:rsidRDefault="00C40B4D" w:rsidP="00846EFB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Eşim </w:t>
      </w:r>
      <w:r w:rsidR="008D2BA0">
        <w:rPr>
          <w:b/>
          <w:lang w:val="tr-TR"/>
        </w:rPr>
        <w:t>üzerinden</w:t>
      </w:r>
      <w:r w:rsidR="008D2BA0" w:rsidRPr="00BA5476">
        <w:rPr>
          <w:b/>
          <w:lang w:val="tr-TR"/>
        </w:rPr>
        <w:t xml:space="preserve"> </w:t>
      </w:r>
      <w:r w:rsidRPr="00BA5476">
        <w:rPr>
          <w:b/>
          <w:lang w:val="tr-TR"/>
        </w:rPr>
        <w:t xml:space="preserve">sosyal sigorta sistemine kayıtlıyım. Başvuru sahibi uygunluk </w:t>
      </w:r>
      <w:proofErr w:type="gramStart"/>
      <w:r w:rsidRPr="00BA5476">
        <w:rPr>
          <w:b/>
          <w:lang w:val="tr-TR"/>
        </w:rPr>
        <w:t>kriterleri</w:t>
      </w:r>
      <w:proofErr w:type="gramEnd"/>
      <w:r w:rsidRPr="00BA5476">
        <w:rPr>
          <w:b/>
          <w:lang w:val="tr-TR"/>
        </w:rPr>
        <w:t xml:space="preserve"> arasında belirtilen </w:t>
      </w:r>
      <w:r w:rsidRPr="00BA5476">
        <w:rPr>
          <w:b/>
          <w:i/>
          <w:lang w:val="tr-TR"/>
        </w:rPr>
        <w:t xml:space="preserve">‘hibe çağrısının yayınlandığı tarih itibariyle SGK kapsamında doğrudan sigortalı olmamak’ </w:t>
      </w:r>
      <w:r w:rsidRPr="00BA5476">
        <w:rPr>
          <w:b/>
          <w:lang w:val="tr-TR"/>
        </w:rPr>
        <w:t xml:space="preserve">açısından uygun bir başvuru sahibi olup olmadığımı </w:t>
      </w:r>
      <w:r w:rsidR="008D2BA0">
        <w:rPr>
          <w:b/>
          <w:lang w:val="tr-TR"/>
        </w:rPr>
        <w:t>açıklar mısınız?</w:t>
      </w:r>
    </w:p>
    <w:p w:rsidR="00F94C19" w:rsidRPr="00BA5476" w:rsidRDefault="002807C9" w:rsidP="006E492E">
      <w:pPr>
        <w:pStyle w:val="ListParagraph"/>
        <w:tabs>
          <w:tab w:val="num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>Kendi adlarına (</w:t>
      </w:r>
      <w:r w:rsidR="00F33C44">
        <w:rPr>
          <w:lang w:val="tr-TR"/>
        </w:rPr>
        <w:t xml:space="preserve">yani </w:t>
      </w:r>
      <w:r w:rsidRPr="00BA5476">
        <w:rPr>
          <w:lang w:val="tr-TR"/>
        </w:rPr>
        <w:t xml:space="preserve">çalışan kişi olarak) sigortalı olanlar bu Çağrıya başvuramazlar. Diğer taraftan, ebeveynleri ve/veya eşleri üzerinden sigortalı </w:t>
      </w:r>
      <w:r w:rsidR="00F33C44" w:rsidRPr="00BA5476">
        <w:rPr>
          <w:lang w:val="tr-TR"/>
        </w:rPr>
        <w:t>olan</w:t>
      </w:r>
      <w:r w:rsidR="00F33C44">
        <w:rPr>
          <w:lang w:val="tr-TR"/>
        </w:rPr>
        <w:t xml:space="preserve"> kişiler</w:t>
      </w:r>
      <w:r w:rsidRPr="00BA5476">
        <w:rPr>
          <w:lang w:val="tr-TR"/>
        </w:rPr>
        <w:t xml:space="preserve">, Rehberin 2.1.1 bölümünde belirtilen tüm </w:t>
      </w:r>
      <w:proofErr w:type="gramStart"/>
      <w:r w:rsidRPr="00BA5476">
        <w:rPr>
          <w:lang w:val="tr-TR"/>
        </w:rPr>
        <w:t>kriterleri</w:t>
      </w:r>
      <w:proofErr w:type="gramEnd"/>
      <w:r w:rsidRPr="00BA5476">
        <w:rPr>
          <w:lang w:val="tr-TR"/>
        </w:rPr>
        <w:t xml:space="preserve"> karşılamaları koşuluyla bu Çağrıya başvurabilirler. </w:t>
      </w:r>
    </w:p>
    <w:p w:rsidR="00523A27" w:rsidRPr="00BA5476" w:rsidRDefault="002807C9" w:rsidP="00846EFB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Kuaför </w:t>
      </w:r>
      <w:proofErr w:type="gramStart"/>
      <w:r w:rsidRPr="00BA5476">
        <w:rPr>
          <w:b/>
          <w:lang w:val="tr-TR"/>
        </w:rPr>
        <w:t>dükkanım</w:t>
      </w:r>
      <w:proofErr w:type="gramEnd"/>
      <w:r w:rsidRPr="00BA5476">
        <w:rPr>
          <w:b/>
          <w:lang w:val="tr-TR"/>
        </w:rPr>
        <w:t xml:space="preserve"> var</w:t>
      </w:r>
      <w:r w:rsidR="001C550A">
        <w:rPr>
          <w:b/>
          <w:lang w:val="tr-TR"/>
        </w:rPr>
        <w:t>,</w:t>
      </w:r>
      <w:r w:rsidRPr="00BA5476">
        <w:rPr>
          <w:b/>
          <w:lang w:val="tr-TR"/>
        </w:rPr>
        <w:t xml:space="preserve"> </w:t>
      </w:r>
      <w:r w:rsidR="001C550A">
        <w:rPr>
          <w:b/>
          <w:lang w:val="tr-TR"/>
        </w:rPr>
        <w:t xml:space="preserve">ancak </w:t>
      </w:r>
      <w:r w:rsidR="001C550A" w:rsidRPr="00882600">
        <w:rPr>
          <w:b/>
          <w:lang w:val="tr-TR"/>
        </w:rPr>
        <w:t>BAĞ-KUR</w:t>
      </w:r>
      <w:r w:rsidR="001C550A">
        <w:rPr>
          <w:b/>
          <w:lang w:val="tr-TR"/>
        </w:rPr>
        <w:t xml:space="preserve"> </w:t>
      </w:r>
      <w:r w:rsidRPr="00BA5476">
        <w:rPr>
          <w:b/>
          <w:lang w:val="tr-TR"/>
        </w:rPr>
        <w:t>primlerimi yatırmadım. Uygun başvuru sahibi miyim?</w:t>
      </w:r>
      <w:r w:rsidRPr="00BA5476">
        <w:rPr>
          <w:rFonts w:ascii="Times" w:hAnsi="Times"/>
          <w:sz w:val="22"/>
          <w:szCs w:val="32"/>
          <w:lang w:val="tr-TR"/>
        </w:rPr>
        <w:t xml:space="preserve"> </w:t>
      </w:r>
    </w:p>
    <w:p w:rsidR="00523A27" w:rsidRPr="00BA5476" w:rsidRDefault="002807C9" w:rsidP="008D51B4">
      <w:pPr>
        <w:pStyle w:val="ListParagraph"/>
        <w:tabs>
          <w:tab w:val="num" w:pos="284"/>
        </w:tabs>
        <w:spacing w:after="120"/>
        <w:ind w:left="0"/>
        <w:jc w:val="both"/>
        <w:rPr>
          <w:i/>
          <w:lang w:val="tr-TR"/>
        </w:rPr>
      </w:pPr>
      <w:r w:rsidRPr="00BA5476">
        <w:rPr>
          <w:lang w:val="tr-TR"/>
        </w:rPr>
        <w:t xml:space="preserve">Eğer işyeri Başvuru Sahibi adına kayıtlıysa, bu </w:t>
      </w:r>
      <w:r w:rsidR="001C550A">
        <w:rPr>
          <w:lang w:val="tr-TR"/>
        </w:rPr>
        <w:t xml:space="preserve">kişi </w:t>
      </w:r>
      <w:r w:rsidR="00C117E4">
        <w:rPr>
          <w:lang w:val="tr-TR"/>
        </w:rPr>
        <w:t>Çağrı kapsamında uygun başvuru sahibi değildir</w:t>
      </w:r>
      <w:r w:rsidRPr="00BA5476">
        <w:rPr>
          <w:lang w:val="tr-TR"/>
        </w:rPr>
        <w:t xml:space="preserve">. </w:t>
      </w:r>
    </w:p>
    <w:p w:rsidR="00F94C19" w:rsidRPr="00BA5476" w:rsidRDefault="00694DEF" w:rsidP="00EE76D2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i/>
          <w:lang w:val="tr-TR"/>
        </w:rPr>
        <w:t>‘Hakkında haciz kararı olmamak, iflas durumunda olmamak’</w:t>
      </w:r>
      <w:r w:rsidRPr="00BA5476">
        <w:rPr>
          <w:b/>
          <w:lang w:val="tr-TR"/>
        </w:rPr>
        <w:t xml:space="preserve"> </w:t>
      </w:r>
      <w:proofErr w:type="gramStart"/>
      <w:r w:rsidRPr="00BA5476">
        <w:rPr>
          <w:b/>
          <w:lang w:val="tr-TR"/>
        </w:rPr>
        <w:t>kriterine</w:t>
      </w:r>
      <w:proofErr w:type="gramEnd"/>
      <w:r w:rsidRPr="00BA5476">
        <w:rPr>
          <w:b/>
          <w:lang w:val="tr-TR"/>
        </w:rPr>
        <w:t xml:space="preserve"> ilişkin resmi belgeyi nereden edinebileceğimi açıklayınız. </w:t>
      </w:r>
    </w:p>
    <w:p w:rsidR="00EE76D2" w:rsidRPr="00BA5476" w:rsidRDefault="00B620D1" w:rsidP="00EE76D2">
      <w:pPr>
        <w:tabs>
          <w:tab w:val="left" w:pos="0"/>
        </w:tabs>
        <w:spacing w:after="120"/>
        <w:jc w:val="both"/>
        <w:rPr>
          <w:lang w:val="tr-TR"/>
        </w:rPr>
      </w:pPr>
      <w:r w:rsidRPr="00B620D1">
        <w:rPr>
          <w:lang w:val="tr-TR"/>
        </w:rPr>
        <w:t>30</w:t>
      </w:r>
      <w:r w:rsidR="00694DEF" w:rsidRPr="00B620D1">
        <w:rPr>
          <w:lang w:val="tr-TR"/>
        </w:rPr>
        <w:t>.10.2014 tarihinde</w:t>
      </w:r>
      <w:r w:rsidR="00694DEF" w:rsidRPr="00BA5476">
        <w:rPr>
          <w:lang w:val="tr-TR"/>
        </w:rPr>
        <w:t xml:space="preserve"> yayınlanan Düzeltme-1’e bakınız.  </w:t>
      </w:r>
    </w:p>
    <w:p w:rsidR="00262123" w:rsidRPr="00BA5476" w:rsidRDefault="00694DEF" w:rsidP="00EE76D2">
      <w:pPr>
        <w:spacing w:after="120"/>
        <w:jc w:val="both"/>
        <w:rPr>
          <w:szCs w:val="22"/>
          <w:lang w:val="tr-TR"/>
        </w:rPr>
      </w:pPr>
      <w:r w:rsidRPr="00BA5476">
        <w:rPr>
          <w:szCs w:val="22"/>
          <w:lang w:val="tr-TR"/>
        </w:rPr>
        <w:t xml:space="preserve">Bu belge, Adalet Sarayı 1. ve 2. İcra Müdürlüklerinden </w:t>
      </w:r>
      <w:r w:rsidRPr="00BA5476">
        <w:rPr>
          <w:b/>
          <w:szCs w:val="22"/>
          <w:lang w:val="tr-TR"/>
        </w:rPr>
        <w:t>VEYA</w:t>
      </w:r>
      <w:r w:rsidRPr="00BA5476">
        <w:rPr>
          <w:szCs w:val="22"/>
          <w:lang w:val="tr-TR"/>
        </w:rPr>
        <w:t xml:space="preserve"> </w:t>
      </w:r>
      <w:r w:rsidR="005F089B">
        <w:rPr>
          <w:szCs w:val="22"/>
          <w:lang w:val="tr-TR"/>
        </w:rPr>
        <w:t>B</w:t>
      </w:r>
      <w:r w:rsidR="005F089B" w:rsidRPr="00BA5476">
        <w:rPr>
          <w:szCs w:val="22"/>
          <w:lang w:val="tr-TR"/>
        </w:rPr>
        <w:t xml:space="preserve">aşvuru </w:t>
      </w:r>
      <w:r w:rsidR="005F089B">
        <w:rPr>
          <w:szCs w:val="22"/>
          <w:lang w:val="tr-TR"/>
        </w:rPr>
        <w:t>S</w:t>
      </w:r>
      <w:r w:rsidR="005F089B" w:rsidRPr="00BA5476">
        <w:rPr>
          <w:szCs w:val="22"/>
          <w:lang w:val="tr-TR"/>
        </w:rPr>
        <w:t xml:space="preserve">ahibinin </w:t>
      </w:r>
      <w:r w:rsidRPr="00BA5476">
        <w:rPr>
          <w:szCs w:val="22"/>
          <w:lang w:val="tr-TR"/>
        </w:rPr>
        <w:t>T.C. Merkez Bankasında hesabı</w:t>
      </w:r>
      <w:r w:rsidR="00641031" w:rsidRPr="00BA5476">
        <w:rPr>
          <w:szCs w:val="22"/>
          <w:lang w:val="tr-TR"/>
        </w:rPr>
        <w:t xml:space="preserve"> bulunması halinde Merkez Bankası Van Şubesinden edinilebilecektir. </w:t>
      </w:r>
    </w:p>
    <w:p w:rsidR="00262123" w:rsidRPr="00BA5476" w:rsidRDefault="001851A9" w:rsidP="00C3173A">
      <w:pPr>
        <w:pStyle w:val="ListParagraph"/>
        <w:tabs>
          <w:tab w:val="num" w:pos="0"/>
        </w:tabs>
        <w:spacing w:after="120"/>
        <w:ind w:left="0"/>
        <w:jc w:val="both"/>
        <w:rPr>
          <w:szCs w:val="22"/>
          <w:lang w:val="tr-TR"/>
        </w:rPr>
      </w:pPr>
      <w:r w:rsidRPr="00BA5476">
        <w:rPr>
          <w:szCs w:val="22"/>
          <w:u w:val="single"/>
          <w:lang w:val="tr-TR"/>
        </w:rPr>
        <w:t>İlgili Adresler</w:t>
      </w:r>
      <w:r w:rsidR="00262123" w:rsidRPr="00BA5476">
        <w:rPr>
          <w:szCs w:val="22"/>
          <w:lang w:val="tr-TR"/>
        </w:rPr>
        <w:t>:</w:t>
      </w:r>
    </w:p>
    <w:p w:rsidR="00262123" w:rsidRPr="00BA5476" w:rsidRDefault="001851A9" w:rsidP="001A75EE">
      <w:pPr>
        <w:pStyle w:val="NormalWeb"/>
        <w:numPr>
          <w:ilvl w:val="0"/>
          <w:numId w:val="10"/>
        </w:numPr>
        <w:spacing w:before="0" w:beforeAutospacing="0" w:after="120" w:afterAutospacing="0"/>
        <w:rPr>
          <w:rFonts w:ascii="Times New Roman" w:hAnsi="Times New Roman"/>
          <w:sz w:val="24"/>
          <w:szCs w:val="24"/>
          <w:lang w:val="tr-TR" w:eastAsia="tr-TR"/>
        </w:rPr>
      </w:pPr>
      <w:r w:rsidRPr="00BA5476">
        <w:rPr>
          <w:rFonts w:ascii="Times New Roman" w:hAnsi="Times New Roman"/>
          <w:b/>
          <w:sz w:val="24"/>
          <w:szCs w:val="22"/>
          <w:lang w:val="tr-TR" w:eastAsia="tr-TR"/>
        </w:rPr>
        <w:t xml:space="preserve">Adalet Sarayı 1. ve 2. İcra Müdürlükleri: </w:t>
      </w:r>
      <w:r w:rsidR="00262123" w:rsidRPr="00BA5476">
        <w:rPr>
          <w:rFonts w:ascii="Times New Roman" w:hAnsi="Times New Roman"/>
          <w:sz w:val="24"/>
          <w:szCs w:val="24"/>
          <w:lang w:val="tr-TR" w:eastAsia="tr-TR"/>
        </w:rPr>
        <w:t>İpekyolu Cad</w:t>
      </w:r>
      <w:proofErr w:type="gramStart"/>
      <w:r w:rsidR="00262123" w:rsidRPr="00BA5476">
        <w:rPr>
          <w:rFonts w:ascii="Times New Roman" w:hAnsi="Times New Roman"/>
          <w:sz w:val="24"/>
          <w:szCs w:val="24"/>
          <w:lang w:val="tr-TR" w:eastAsia="tr-TR"/>
        </w:rPr>
        <w:t>.</w:t>
      </w:r>
      <w:r w:rsidR="00EE76D2" w:rsidRPr="00BA5476">
        <w:rPr>
          <w:rFonts w:ascii="Times New Roman" w:hAnsi="Times New Roman"/>
          <w:sz w:val="24"/>
          <w:szCs w:val="24"/>
          <w:lang w:val="tr-TR" w:eastAsia="tr-TR"/>
        </w:rPr>
        <w:t>,</w:t>
      </w:r>
      <w:proofErr w:type="gramEnd"/>
      <w:r w:rsidR="00EE76D2" w:rsidRPr="00BA5476">
        <w:rPr>
          <w:rFonts w:ascii="Times New Roman" w:hAnsi="Times New Roman"/>
          <w:sz w:val="24"/>
          <w:szCs w:val="24"/>
          <w:lang w:val="tr-TR" w:eastAsia="tr-TR"/>
        </w:rPr>
        <w:t xml:space="preserve"> İpekyolu</w:t>
      </w:r>
      <w:r w:rsidR="00262123" w:rsidRPr="00BA5476">
        <w:rPr>
          <w:rFonts w:ascii="Times New Roman" w:hAnsi="Times New Roman"/>
          <w:sz w:val="24"/>
          <w:szCs w:val="24"/>
          <w:lang w:val="tr-TR" w:eastAsia="tr-TR"/>
        </w:rPr>
        <w:t>/Van</w:t>
      </w:r>
    </w:p>
    <w:p w:rsidR="00262123" w:rsidRPr="00BA5476" w:rsidRDefault="001851A9" w:rsidP="001A75EE">
      <w:pPr>
        <w:pStyle w:val="ListParagraph"/>
        <w:numPr>
          <w:ilvl w:val="0"/>
          <w:numId w:val="10"/>
        </w:numPr>
        <w:spacing w:after="120"/>
        <w:jc w:val="both"/>
        <w:rPr>
          <w:lang w:val="tr-TR"/>
        </w:rPr>
      </w:pPr>
      <w:r w:rsidRPr="00BA5476">
        <w:rPr>
          <w:b/>
          <w:szCs w:val="22"/>
          <w:lang w:val="tr-TR"/>
        </w:rPr>
        <w:t>Merkez Bankası Van Şubesi</w:t>
      </w:r>
      <w:r w:rsidR="00262123" w:rsidRPr="00BA5476">
        <w:rPr>
          <w:szCs w:val="22"/>
          <w:lang w:val="tr-TR"/>
        </w:rPr>
        <w:t xml:space="preserve">: </w:t>
      </w:r>
      <w:r w:rsidR="00ED5172" w:rsidRPr="00BA5476">
        <w:rPr>
          <w:lang w:val="tr-TR"/>
        </w:rPr>
        <w:t xml:space="preserve">Cumhuriyet </w:t>
      </w:r>
      <w:proofErr w:type="spellStart"/>
      <w:r w:rsidR="00ED5172" w:rsidRPr="00BA5476">
        <w:rPr>
          <w:lang w:val="tr-TR"/>
        </w:rPr>
        <w:t>Blv</w:t>
      </w:r>
      <w:proofErr w:type="spellEnd"/>
      <w:r w:rsidR="00ED5172" w:rsidRPr="00BA5476">
        <w:rPr>
          <w:lang w:val="tr-TR"/>
        </w:rPr>
        <w:t>.</w:t>
      </w:r>
      <w:r w:rsidR="00262123" w:rsidRPr="00BA5476">
        <w:rPr>
          <w:lang w:val="tr-TR"/>
        </w:rPr>
        <w:t xml:space="preserve"> (Eski Belediye Binası Yanı) No: 57, 65140 İpekyolu/Van</w:t>
      </w:r>
    </w:p>
    <w:p w:rsidR="00D736E0" w:rsidRPr="00BA5476" w:rsidRDefault="00413063" w:rsidP="00846EFB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Rehberde, Başvuru Sahibinin </w:t>
      </w:r>
      <w:r w:rsidR="001D5532" w:rsidRPr="00BA5476">
        <w:rPr>
          <w:b/>
          <w:lang w:val="tr-TR"/>
        </w:rPr>
        <w:t>başvur</w:t>
      </w:r>
      <w:r w:rsidR="001D5532">
        <w:rPr>
          <w:b/>
          <w:lang w:val="tr-TR"/>
        </w:rPr>
        <w:t>u yapmış olduğu</w:t>
      </w:r>
      <w:r w:rsidR="001D5532" w:rsidRPr="00BA5476">
        <w:rPr>
          <w:b/>
          <w:lang w:val="tr-TR"/>
        </w:rPr>
        <w:t xml:space="preserve"> </w:t>
      </w:r>
      <w:r w:rsidRPr="00BA5476">
        <w:rPr>
          <w:b/>
          <w:lang w:val="tr-TR"/>
        </w:rPr>
        <w:t xml:space="preserve">sektörde </w:t>
      </w:r>
      <w:proofErr w:type="gramStart"/>
      <w:r w:rsidRPr="00BA5476">
        <w:rPr>
          <w:b/>
          <w:lang w:val="tr-TR"/>
        </w:rPr>
        <w:t>halihazırda</w:t>
      </w:r>
      <w:proofErr w:type="gramEnd"/>
      <w:r w:rsidRPr="00BA5476">
        <w:rPr>
          <w:b/>
          <w:lang w:val="tr-TR"/>
        </w:rPr>
        <w:t xml:space="preserve"> bir </w:t>
      </w:r>
      <w:r w:rsidR="00FE3D2C" w:rsidRPr="003640BB">
        <w:rPr>
          <w:b/>
          <w:lang w:val="tr-TR"/>
        </w:rPr>
        <w:t>sertifikasının</w:t>
      </w:r>
      <w:r w:rsidRPr="00BA5476">
        <w:rPr>
          <w:b/>
          <w:lang w:val="tr-TR"/>
        </w:rPr>
        <w:t xml:space="preserve"> olmaması durumunda, Projenin Teknik Destek bileşeni kapsamında açılacak </w:t>
      </w:r>
      <w:r w:rsidR="001D5532">
        <w:rPr>
          <w:b/>
          <w:lang w:val="tr-TR"/>
        </w:rPr>
        <w:t xml:space="preserve">olan </w:t>
      </w:r>
      <w:r w:rsidRPr="00BA5476">
        <w:rPr>
          <w:b/>
          <w:lang w:val="tr-TR"/>
        </w:rPr>
        <w:t>eğitim programına kayıt yaptırabileceği belirtilmektedir. Ben okuma-yazma öğretmek üzere bir kurs açmak istiyorum</w:t>
      </w:r>
      <w:r w:rsidR="001D5532">
        <w:rPr>
          <w:b/>
          <w:lang w:val="tr-TR"/>
        </w:rPr>
        <w:t xml:space="preserve">, ancak </w:t>
      </w:r>
      <w:proofErr w:type="gramStart"/>
      <w:r w:rsidR="001D5532">
        <w:rPr>
          <w:b/>
          <w:lang w:val="tr-TR"/>
        </w:rPr>
        <w:t>halihazırda</w:t>
      </w:r>
      <w:proofErr w:type="gramEnd"/>
      <w:r w:rsidR="001D5532">
        <w:rPr>
          <w:b/>
          <w:lang w:val="tr-TR"/>
        </w:rPr>
        <w:t xml:space="preserve"> bir eğitmenlik sertifikam yok</w:t>
      </w:r>
      <w:r w:rsidRPr="00BA5476">
        <w:rPr>
          <w:b/>
          <w:lang w:val="tr-TR"/>
        </w:rPr>
        <w:t xml:space="preserve">. Bunun için gerekli sertifikayı Projenin Teknik Destek bileşeni kapsamında açılacak eğitim programından edinebilir miyim? </w:t>
      </w:r>
    </w:p>
    <w:p w:rsidR="0090493B" w:rsidRPr="00BA5476" w:rsidRDefault="00413063" w:rsidP="00527880">
      <w:pPr>
        <w:pStyle w:val="ListParagraph"/>
        <w:tabs>
          <w:tab w:val="num" w:pos="0"/>
        </w:tabs>
        <w:spacing w:after="120"/>
        <w:ind w:left="0"/>
        <w:jc w:val="both"/>
        <w:rPr>
          <w:szCs w:val="22"/>
          <w:lang w:val="tr-TR"/>
        </w:rPr>
      </w:pPr>
      <w:r w:rsidRPr="00BA5476">
        <w:rPr>
          <w:szCs w:val="22"/>
          <w:lang w:val="tr-TR"/>
        </w:rPr>
        <w:t>Hayır. Başvuru sahibinin</w:t>
      </w:r>
      <w:r w:rsidR="006F5368" w:rsidRPr="00BA5476">
        <w:rPr>
          <w:szCs w:val="22"/>
          <w:lang w:val="tr-TR"/>
        </w:rPr>
        <w:t xml:space="preserve"> </w:t>
      </w:r>
      <w:r w:rsidR="005E5F37" w:rsidRPr="00BA5476">
        <w:rPr>
          <w:szCs w:val="22"/>
          <w:lang w:val="tr-TR"/>
        </w:rPr>
        <w:t>“</w:t>
      </w:r>
      <w:r w:rsidRPr="00BA5476">
        <w:rPr>
          <w:szCs w:val="22"/>
          <w:lang w:val="tr-TR"/>
        </w:rPr>
        <w:t>Okur-yazarlık</w:t>
      </w:r>
      <w:r w:rsidR="005E5F37" w:rsidRPr="00BA5476">
        <w:rPr>
          <w:szCs w:val="22"/>
          <w:lang w:val="tr-TR"/>
        </w:rPr>
        <w:t xml:space="preserve">” </w:t>
      </w:r>
      <w:r w:rsidRPr="00BA5476">
        <w:rPr>
          <w:szCs w:val="22"/>
          <w:lang w:val="tr-TR"/>
        </w:rPr>
        <w:t>ve</w:t>
      </w:r>
      <w:r w:rsidR="005E5F37" w:rsidRPr="00BA5476">
        <w:rPr>
          <w:szCs w:val="22"/>
          <w:lang w:val="tr-TR"/>
        </w:rPr>
        <w:t xml:space="preserve"> “</w:t>
      </w:r>
      <w:r w:rsidRPr="00BA5476">
        <w:rPr>
          <w:szCs w:val="22"/>
          <w:lang w:val="tr-TR"/>
        </w:rPr>
        <w:t>Bilgisayar okur-yazarlığı</w:t>
      </w:r>
      <w:r w:rsidR="005E5F37" w:rsidRPr="00BA5476">
        <w:rPr>
          <w:szCs w:val="22"/>
          <w:lang w:val="tr-TR"/>
        </w:rPr>
        <w:t>”</w:t>
      </w:r>
      <w:r w:rsidRPr="00BA5476">
        <w:rPr>
          <w:szCs w:val="22"/>
          <w:lang w:val="tr-TR"/>
        </w:rPr>
        <w:t xml:space="preserve"> sektörleri için</w:t>
      </w:r>
      <w:r w:rsidR="001D5532">
        <w:rPr>
          <w:szCs w:val="22"/>
          <w:lang w:val="tr-TR"/>
        </w:rPr>
        <w:t xml:space="preserve"> </w:t>
      </w:r>
      <w:proofErr w:type="gramStart"/>
      <w:r w:rsidR="006F5368" w:rsidRPr="00BA5476">
        <w:rPr>
          <w:szCs w:val="22"/>
          <w:lang w:val="tr-TR"/>
        </w:rPr>
        <w:t>halihazırda</w:t>
      </w:r>
      <w:proofErr w:type="gramEnd"/>
      <w:r w:rsidR="006F5368" w:rsidRPr="00BA5476">
        <w:rPr>
          <w:szCs w:val="22"/>
          <w:lang w:val="tr-TR"/>
        </w:rPr>
        <w:t xml:space="preserve"> eğitmenlik sertifikasının olması ya da bu sertifikayı kendisinin edinmesi </w:t>
      </w:r>
      <w:r w:rsidR="006F5368" w:rsidRPr="00BA5476">
        <w:rPr>
          <w:szCs w:val="22"/>
          <w:lang w:val="tr-TR"/>
        </w:rPr>
        <w:lastRenderedPageBreak/>
        <w:t xml:space="preserve">gerekmektedir. Projenin Teknik Destek Bileşeni </w:t>
      </w:r>
      <w:r w:rsidR="00A908EB">
        <w:rPr>
          <w:szCs w:val="22"/>
          <w:lang w:val="tr-TR"/>
        </w:rPr>
        <w:t>kapsamında</w:t>
      </w:r>
      <w:r w:rsidR="00A908EB" w:rsidRPr="00BA5476">
        <w:rPr>
          <w:szCs w:val="22"/>
          <w:lang w:val="tr-TR"/>
        </w:rPr>
        <w:t xml:space="preserve"> </w:t>
      </w:r>
      <w:r w:rsidR="00FE3D2C" w:rsidRPr="00BA5476">
        <w:rPr>
          <w:szCs w:val="22"/>
          <w:lang w:val="tr-TR"/>
        </w:rPr>
        <w:t>verile</w:t>
      </w:r>
      <w:r w:rsidR="00FE3D2C">
        <w:rPr>
          <w:szCs w:val="22"/>
          <w:lang w:val="tr-TR"/>
        </w:rPr>
        <w:t>cek</w:t>
      </w:r>
      <w:r w:rsidR="00FE3D2C" w:rsidRPr="00BA5476">
        <w:rPr>
          <w:szCs w:val="22"/>
          <w:lang w:val="tr-TR"/>
        </w:rPr>
        <w:t xml:space="preserve"> </w:t>
      </w:r>
      <w:r w:rsidR="006F5368" w:rsidRPr="00BA5476">
        <w:rPr>
          <w:szCs w:val="22"/>
          <w:lang w:val="tr-TR"/>
        </w:rPr>
        <w:t xml:space="preserve">eğitimler, bu kursların eğitmenliğine yönelik değil, bu becerilerin edinilmesine yönelik olacaktır. </w:t>
      </w:r>
    </w:p>
    <w:p w:rsidR="00AA25F6" w:rsidRPr="00BA5476" w:rsidRDefault="006F5368" w:rsidP="00882600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>Bu Teklif Çağrısına başvurmak için bir proje ortağına/eş</w:t>
      </w:r>
      <w:r w:rsidR="006462CB">
        <w:rPr>
          <w:b/>
          <w:lang w:val="tr-TR"/>
        </w:rPr>
        <w:t>-</w:t>
      </w:r>
      <w:r w:rsidRPr="00BA5476">
        <w:rPr>
          <w:b/>
          <w:lang w:val="tr-TR"/>
        </w:rPr>
        <w:t>başvur</w:t>
      </w:r>
      <w:r w:rsidR="006462CB">
        <w:rPr>
          <w:b/>
          <w:lang w:val="tr-TR"/>
        </w:rPr>
        <w:t>ana</w:t>
      </w:r>
      <w:r w:rsidRPr="00BA5476">
        <w:rPr>
          <w:b/>
          <w:lang w:val="tr-TR"/>
        </w:rPr>
        <w:t xml:space="preserve"> ihtiyacım var mı? Proje ortağım olabilir mi? </w:t>
      </w:r>
    </w:p>
    <w:p w:rsidR="00AA25F6" w:rsidRPr="00BA5476" w:rsidRDefault="006F5368">
      <w:pPr>
        <w:spacing w:after="120"/>
        <w:jc w:val="both"/>
        <w:rPr>
          <w:szCs w:val="22"/>
          <w:lang w:val="tr-TR"/>
        </w:rPr>
      </w:pPr>
      <w:r w:rsidRPr="00BA5476">
        <w:rPr>
          <w:szCs w:val="22"/>
          <w:lang w:val="tr-TR"/>
        </w:rPr>
        <w:t>Hayır</w:t>
      </w:r>
      <w:r w:rsidR="00C640E7" w:rsidRPr="00BA5476">
        <w:rPr>
          <w:szCs w:val="22"/>
          <w:lang w:val="tr-TR"/>
        </w:rPr>
        <w:t xml:space="preserve">, </w:t>
      </w:r>
      <w:r w:rsidRPr="00BA5476">
        <w:rPr>
          <w:szCs w:val="22"/>
          <w:lang w:val="tr-TR"/>
        </w:rPr>
        <w:t xml:space="preserve">bu Çağrı sadece Rehberin 2.1.1 bölümünde belirtilen şartları karşılayan </w:t>
      </w:r>
      <w:r w:rsidRPr="00BA5476">
        <w:rPr>
          <w:b/>
          <w:szCs w:val="22"/>
          <w:lang w:val="tr-TR"/>
        </w:rPr>
        <w:t>bireylere</w:t>
      </w:r>
      <w:r w:rsidRPr="00BA5476">
        <w:rPr>
          <w:szCs w:val="22"/>
          <w:lang w:val="tr-TR"/>
        </w:rPr>
        <w:t xml:space="preserve"> açıktır. Rehberde ortak/eş-</w:t>
      </w:r>
      <w:r w:rsidR="006462CB" w:rsidRPr="00BA5476">
        <w:rPr>
          <w:szCs w:val="22"/>
          <w:lang w:val="tr-TR"/>
        </w:rPr>
        <w:t>başvu</w:t>
      </w:r>
      <w:r w:rsidR="006462CB">
        <w:rPr>
          <w:szCs w:val="22"/>
          <w:lang w:val="tr-TR"/>
        </w:rPr>
        <w:t>ran</w:t>
      </w:r>
      <w:r w:rsidR="00FE3D2C">
        <w:rPr>
          <w:szCs w:val="22"/>
          <w:lang w:val="tr-TR"/>
        </w:rPr>
        <w:t xml:space="preserve">, </w:t>
      </w:r>
      <w:r w:rsidRPr="00BA5476">
        <w:rPr>
          <w:szCs w:val="22"/>
          <w:lang w:val="tr-TR"/>
        </w:rPr>
        <w:t xml:space="preserve">iştirakçi </w:t>
      </w:r>
      <w:r w:rsidR="006462CB">
        <w:rPr>
          <w:szCs w:val="22"/>
          <w:lang w:val="tr-TR"/>
        </w:rPr>
        <w:t xml:space="preserve">vb. </w:t>
      </w:r>
      <w:r w:rsidRPr="00BA5476">
        <w:rPr>
          <w:szCs w:val="22"/>
          <w:lang w:val="tr-TR"/>
        </w:rPr>
        <w:t xml:space="preserve">tanımlanmadığını unutmayınız. </w:t>
      </w:r>
    </w:p>
    <w:p w:rsidR="00C640E7" w:rsidRPr="00BA5476" w:rsidRDefault="006F5368">
      <w:pPr>
        <w:spacing w:after="120"/>
        <w:jc w:val="both"/>
        <w:rPr>
          <w:b/>
          <w:bCs/>
          <w:lang w:val="tr-TR"/>
        </w:rPr>
      </w:pPr>
      <w:r w:rsidRPr="00BA5476">
        <w:rPr>
          <w:szCs w:val="22"/>
          <w:lang w:val="tr-TR"/>
        </w:rPr>
        <w:t>Ancak, Projede diğer aktörler ve paydaşlar (örneğin yerel idareler) var ise, bunlar Hibe Başvuru Formu 4. Bölümde a</w:t>
      </w:r>
      <w:r w:rsidR="00AE0C72" w:rsidRPr="00BA5476">
        <w:rPr>
          <w:szCs w:val="22"/>
          <w:lang w:val="tr-TR"/>
        </w:rPr>
        <w:t xml:space="preserve">nlatılmalıdır. </w:t>
      </w:r>
      <w:r w:rsidR="008D51B4" w:rsidRPr="00BA5476">
        <w:rPr>
          <w:szCs w:val="22"/>
          <w:lang w:val="tr-TR"/>
        </w:rPr>
        <w:t xml:space="preserve"> </w:t>
      </w:r>
    </w:p>
    <w:p w:rsidR="00864E01" w:rsidRPr="00BA5476" w:rsidRDefault="00A86D49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Faaliyetlerin</w:t>
      </w:r>
      <w:r w:rsidRPr="00BA5476">
        <w:rPr>
          <w:b/>
          <w:bCs/>
          <w:lang w:val="tr-TR"/>
        </w:rPr>
        <w:t xml:space="preserve"> Uygunl</w:t>
      </w:r>
      <w:r>
        <w:rPr>
          <w:b/>
          <w:bCs/>
          <w:lang w:val="tr-TR"/>
        </w:rPr>
        <w:t>u</w:t>
      </w:r>
      <w:r w:rsidRPr="00BA5476">
        <w:rPr>
          <w:b/>
          <w:bCs/>
          <w:lang w:val="tr-TR"/>
        </w:rPr>
        <w:t>ğ</w:t>
      </w:r>
      <w:r>
        <w:rPr>
          <w:b/>
          <w:bCs/>
          <w:lang w:val="tr-TR"/>
        </w:rPr>
        <w:t>u</w:t>
      </w:r>
      <w:r w:rsidRPr="00BA5476">
        <w:rPr>
          <w:b/>
          <w:bCs/>
          <w:lang w:val="tr-TR"/>
        </w:rPr>
        <w:t xml:space="preserve"> </w:t>
      </w:r>
    </w:p>
    <w:p w:rsidR="00864E01" w:rsidRPr="00BA5476" w:rsidRDefault="00864E01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>(</w:t>
      </w:r>
      <w:r w:rsidR="00F567EE" w:rsidRPr="00BA5476">
        <w:rPr>
          <w:b/>
          <w:bCs/>
          <w:lang w:val="tr-TR"/>
        </w:rPr>
        <w:t xml:space="preserve">Rehber </w:t>
      </w:r>
      <w:r w:rsidR="00A86D49">
        <w:rPr>
          <w:b/>
          <w:bCs/>
          <w:lang w:val="tr-TR"/>
        </w:rPr>
        <w:t>Bölüm</w:t>
      </w:r>
      <w:r w:rsidR="00AE0C72" w:rsidRPr="00BA5476">
        <w:rPr>
          <w:b/>
          <w:bCs/>
          <w:lang w:val="tr-TR"/>
        </w:rPr>
        <w:t xml:space="preserve"> 2.1.2</w:t>
      </w:r>
      <w:r w:rsidRPr="00BA5476">
        <w:rPr>
          <w:b/>
          <w:bCs/>
          <w:lang w:val="tr-TR"/>
        </w:rPr>
        <w:t>)</w:t>
      </w:r>
    </w:p>
    <w:p w:rsidR="008C57FA" w:rsidRPr="00BA5476" w:rsidRDefault="00FF10ED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>(X)</w:t>
      </w:r>
      <w:r w:rsidR="00AE0C72" w:rsidRPr="00BA5476">
        <w:rPr>
          <w:b/>
          <w:lang w:val="tr-TR"/>
        </w:rPr>
        <w:t xml:space="preserve"> ile ilgili bir proje sunmak istiyorum</w:t>
      </w:r>
      <w:r w:rsidR="008C57FA" w:rsidRPr="00BA5476">
        <w:rPr>
          <w:b/>
          <w:lang w:val="tr-TR"/>
        </w:rPr>
        <w:t xml:space="preserve">. </w:t>
      </w:r>
      <w:r w:rsidR="00AE0C72" w:rsidRPr="00BA5476">
        <w:rPr>
          <w:b/>
          <w:lang w:val="tr-TR"/>
        </w:rPr>
        <w:t xml:space="preserve">Bu proje uygun mudur? </w:t>
      </w:r>
    </w:p>
    <w:p w:rsidR="003640BB" w:rsidRPr="00BA5476" w:rsidRDefault="003640BB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>Başvuru sahiplerine eşit muamele sağlamak amacıyla, Sözleşme Makamı bir başvuru sahibi, bir proje veya projenin belirli faaliyetlerinin uygunluğu konusunda ön görüş beyan etmez.</w:t>
      </w:r>
    </w:p>
    <w:p w:rsidR="008C57FA" w:rsidRPr="00BA5476" w:rsidRDefault="00AE0C72" w:rsidP="00BA5476">
      <w:pPr>
        <w:tabs>
          <w:tab w:val="num" w:pos="0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 xml:space="preserve">Hibe verilebilecek projeler için Rehberin 2.1.2 bölümünü inceleyiniz. Teklifler, Rehberin </w:t>
      </w:r>
      <w:proofErr w:type="gramStart"/>
      <w:r w:rsidRPr="00BA5476">
        <w:rPr>
          <w:bCs/>
          <w:lang w:val="tr-TR"/>
        </w:rPr>
        <w:t>2.3</w:t>
      </w:r>
      <w:proofErr w:type="gramEnd"/>
      <w:r w:rsidRPr="00BA5476">
        <w:rPr>
          <w:bCs/>
          <w:lang w:val="tr-TR"/>
        </w:rPr>
        <w:t xml:space="preserve"> Bölümünde verilen şeffaf, adil ve orantılı kriterler doğrultusunda değerlendirilecektir. </w:t>
      </w:r>
    </w:p>
    <w:p w:rsidR="000A685A" w:rsidRPr="00BA5476" w:rsidRDefault="00AE0C72" w:rsidP="00882600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Rehberde listelenen </w:t>
      </w:r>
      <w:r w:rsidR="003640BB" w:rsidRPr="003640BB">
        <w:rPr>
          <w:b/>
          <w:lang w:val="tr-TR"/>
        </w:rPr>
        <w:t>sektör</w:t>
      </w:r>
      <w:r w:rsidRPr="00BA5476">
        <w:rPr>
          <w:b/>
          <w:lang w:val="tr-TR"/>
        </w:rPr>
        <w:t xml:space="preserve">/alanlarda eğitim sertifikam yok, bu Çağrıya başvurabilir miyim? </w:t>
      </w:r>
    </w:p>
    <w:p w:rsidR="009E7E99" w:rsidRPr="00BA5476" w:rsidRDefault="00AE0C72" w:rsidP="00882600">
      <w:pPr>
        <w:pStyle w:val="Text4"/>
        <w:spacing w:after="120"/>
        <w:ind w:left="0"/>
        <w:rPr>
          <w:color w:val="000000"/>
          <w:lang w:val="tr-TR"/>
        </w:rPr>
      </w:pPr>
      <w:r w:rsidRPr="00BA5476">
        <w:rPr>
          <w:bCs/>
          <w:lang w:val="tr-TR"/>
        </w:rPr>
        <w:t xml:space="preserve">Evet. Projenizin hibe </w:t>
      </w:r>
      <w:r w:rsidR="003640BB">
        <w:rPr>
          <w:bCs/>
          <w:lang w:val="tr-TR"/>
        </w:rPr>
        <w:t>almaya hak kazanması halinde</w:t>
      </w:r>
      <w:r w:rsidRPr="00BA5476">
        <w:rPr>
          <w:bCs/>
          <w:lang w:val="tr-TR"/>
        </w:rPr>
        <w:t xml:space="preserve">, Projenin Teknik Destek </w:t>
      </w:r>
      <w:r w:rsidR="00CA59D6">
        <w:rPr>
          <w:bCs/>
          <w:lang w:val="tr-TR"/>
        </w:rPr>
        <w:t>b</w:t>
      </w:r>
      <w:r w:rsidR="00CA59D6" w:rsidRPr="00BA5476">
        <w:rPr>
          <w:bCs/>
          <w:lang w:val="tr-TR"/>
        </w:rPr>
        <w:t xml:space="preserve">ileşeni </w:t>
      </w:r>
      <w:r w:rsidRPr="00BA5476">
        <w:rPr>
          <w:bCs/>
          <w:lang w:val="tr-TR"/>
        </w:rPr>
        <w:t xml:space="preserve">kapsamında düzenlenecek eğitim programlarına </w:t>
      </w:r>
      <w:r w:rsidRPr="00BA5476">
        <w:rPr>
          <w:b/>
          <w:bCs/>
          <w:lang w:val="tr-TR"/>
        </w:rPr>
        <w:t>kayıt olmanız gerekecektir</w:t>
      </w:r>
      <w:r w:rsidRPr="00BA5476">
        <w:rPr>
          <w:bCs/>
          <w:lang w:val="tr-TR"/>
        </w:rPr>
        <w:t>. Değerlendirme sürecinin sonunda sözleşme imzalanacak</w:t>
      </w:r>
      <w:r w:rsidR="00CA59D6">
        <w:rPr>
          <w:bCs/>
          <w:lang w:val="tr-TR"/>
        </w:rPr>
        <w:t>,</w:t>
      </w:r>
      <w:r w:rsidRPr="00BA5476">
        <w:rPr>
          <w:bCs/>
          <w:lang w:val="tr-TR"/>
        </w:rPr>
        <w:t xml:space="preserve"> ancak sözleşme söz konusu eğitim programının tamamlanması, sertifikanın alınması ve en geç </w:t>
      </w:r>
      <w:r w:rsidRPr="00BA5476">
        <w:rPr>
          <w:b/>
          <w:color w:val="000000"/>
          <w:lang w:val="tr-TR"/>
        </w:rPr>
        <w:t xml:space="preserve">26.12.2015 </w:t>
      </w:r>
      <w:r w:rsidRPr="00BA5476">
        <w:rPr>
          <w:color w:val="000000"/>
          <w:lang w:val="tr-TR"/>
        </w:rPr>
        <w:t>tarihin</w:t>
      </w:r>
      <w:r w:rsidR="00CA59D6">
        <w:rPr>
          <w:color w:val="000000"/>
          <w:lang w:val="tr-TR"/>
        </w:rPr>
        <w:t>e kadar</w:t>
      </w:r>
      <w:r w:rsidRPr="00BA5476">
        <w:rPr>
          <w:color w:val="000000"/>
          <w:lang w:val="tr-TR"/>
        </w:rPr>
        <w:t xml:space="preserve"> Sözleşme Makamına iletilmesi </w:t>
      </w:r>
      <w:r w:rsidR="00CA59D6">
        <w:rPr>
          <w:bCs/>
          <w:lang w:val="tr-TR"/>
        </w:rPr>
        <w:t>koşuluyla</w:t>
      </w:r>
      <w:r w:rsidR="00CA59D6" w:rsidRPr="00BA5476">
        <w:rPr>
          <w:bCs/>
          <w:lang w:val="tr-TR"/>
        </w:rPr>
        <w:t xml:space="preserve"> </w:t>
      </w:r>
      <w:r w:rsidRPr="00BA5476">
        <w:rPr>
          <w:bCs/>
          <w:lang w:val="tr-TR"/>
        </w:rPr>
        <w:t xml:space="preserve">başlatılacaktır.  </w:t>
      </w:r>
    </w:p>
    <w:p w:rsidR="000A685A" w:rsidRPr="00BA5476" w:rsidRDefault="00AE0C72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Rehberde listelenen sektör/alanlardan birinde eğitim programına devam ediyorum, bu Çağrıya başvurabilir miyim? </w:t>
      </w:r>
    </w:p>
    <w:p w:rsidR="009E7E99" w:rsidRPr="00BA5476" w:rsidRDefault="00AE0C72">
      <w:pPr>
        <w:pStyle w:val="Text4"/>
        <w:spacing w:after="120"/>
        <w:ind w:left="0"/>
        <w:rPr>
          <w:color w:val="000000"/>
          <w:lang w:val="tr-TR"/>
        </w:rPr>
      </w:pPr>
      <w:r w:rsidRPr="00BA5476">
        <w:rPr>
          <w:bCs/>
          <w:lang w:val="tr-TR"/>
        </w:rPr>
        <w:t>Evet</w:t>
      </w:r>
      <w:r w:rsidR="009E7E99" w:rsidRPr="00BA5476">
        <w:rPr>
          <w:bCs/>
          <w:lang w:val="tr-TR"/>
        </w:rPr>
        <w:t>.</w:t>
      </w:r>
      <w:r w:rsidRPr="00BA5476">
        <w:rPr>
          <w:bCs/>
          <w:lang w:val="tr-TR"/>
        </w:rPr>
        <w:t xml:space="preserve"> Projenizin </w:t>
      </w:r>
      <w:r w:rsidR="00484A7A" w:rsidRPr="00484A7A">
        <w:rPr>
          <w:bCs/>
          <w:lang w:val="tr-TR"/>
        </w:rPr>
        <w:t>hibe almaya hak kazanması halinde</w:t>
      </w:r>
      <w:r w:rsidR="00484A7A">
        <w:rPr>
          <w:bCs/>
          <w:lang w:val="tr-TR"/>
        </w:rPr>
        <w:t>,</w:t>
      </w:r>
      <w:r w:rsidR="00484A7A" w:rsidRPr="00484A7A" w:rsidDel="00484A7A">
        <w:rPr>
          <w:bCs/>
          <w:lang w:val="tr-TR"/>
        </w:rPr>
        <w:t xml:space="preserve"> </w:t>
      </w:r>
      <w:r w:rsidRPr="00BA5476">
        <w:rPr>
          <w:bCs/>
          <w:lang w:val="tr-TR"/>
        </w:rPr>
        <w:t>değerlendirme sürecinin sonunda sözleşme imzalanacak</w:t>
      </w:r>
      <w:r w:rsidR="00CA59D6">
        <w:rPr>
          <w:bCs/>
          <w:lang w:val="tr-TR"/>
        </w:rPr>
        <w:t>,</w:t>
      </w:r>
      <w:r w:rsidRPr="00BA5476">
        <w:rPr>
          <w:bCs/>
          <w:lang w:val="tr-TR"/>
        </w:rPr>
        <w:t xml:space="preserve"> ancak sözleşme söz konusu eğitim programının tamamlanması, sertifikanın alınması ve en geç </w:t>
      </w:r>
      <w:r w:rsidRPr="00BA5476">
        <w:rPr>
          <w:b/>
          <w:color w:val="000000"/>
          <w:lang w:val="tr-TR"/>
        </w:rPr>
        <w:t xml:space="preserve">26.12.2015 </w:t>
      </w:r>
      <w:r w:rsidRPr="00BA5476">
        <w:rPr>
          <w:color w:val="000000"/>
          <w:lang w:val="tr-TR"/>
        </w:rPr>
        <w:t>tarihin</w:t>
      </w:r>
      <w:r w:rsidR="00CA59D6">
        <w:rPr>
          <w:color w:val="000000"/>
          <w:lang w:val="tr-TR"/>
        </w:rPr>
        <w:t xml:space="preserve">e kadar </w:t>
      </w:r>
      <w:r w:rsidRPr="00BA5476">
        <w:rPr>
          <w:color w:val="000000"/>
          <w:lang w:val="tr-TR"/>
        </w:rPr>
        <w:t xml:space="preserve">Sözleşme Makamına iletilmesi </w:t>
      </w:r>
      <w:r w:rsidR="00CA59D6">
        <w:rPr>
          <w:bCs/>
          <w:lang w:val="tr-TR"/>
        </w:rPr>
        <w:t>koşuluyla</w:t>
      </w:r>
      <w:r w:rsidR="00CA59D6" w:rsidRPr="00BA5476">
        <w:rPr>
          <w:bCs/>
          <w:lang w:val="tr-TR"/>
        </w:rPr>
        <w:t xml:space="preserve"> </w:t>
      </w:r>
      <w:r w:rsidRPr="00BA5476">
        <w:rPr>
          <w:bCs/>
          <w:lang w:val="tr-TR"/>
        </w:rPr>
        <w:t xml:space="preserve">başlatılacaktır.  </w:t>
      </w:r>
    </w:p>
    <w:p w:rsidR="00A72788" w:rsidRPr="00BA5476" w:rsidRDefault="00AE0C72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proofErr w:type="gramStart"/>
      <w:r w:rsidRPr="00BA5476">
        <w:rPr>
          <w:b/>
          <w:lang w:val="tr-TR"/>
        </w:rPr>
        <w:t>Halihazırda</w:t>
      </w:r>
      <w:proofErr w:type="gramEnd"/>
      <w:r w:rsidRPr="00BA5476">
        <w:rPr>
          <w:b/>
          <w:lang w:val="tr-TR"/>
        </w:rPr>
        <w:t xml:space="preserve"> (X) sektörü/alanında bir eğitim sertifikam var, bu Çağrıya başvurabilir miyim?   </w:t>
      </w:r>
    </w:p>
    <w:p w:rsidR="000A685A" w:rsidRPr="00BA5476" w:rsidRDefault="00F567EE">
      <w:pPr>
        <w:pStyle w:val="ListParagraph"/>
        <w:tabs>
          <w:tab w:val="num" w:pos="0"/>
        </w:tabs>
        <w:spacing w:after="120"/>
        <w:ind w:left="0"/>
        <w:jc w:val="both"/>
        <w:rPr>
          <w:lang w:val="tr-TR"/>
        </w:rPr>
      </w:pPr>
      <w:r w:rsidRPr="00BA5476">
        <w:rPr>
          <w:szCs w:val="22"/>
          <w:lang w:val="tr-TR"/>
        </w:rPr>
        <w:t xml:space="preserve">Eğitim sertifikası, </w:t>
      </w:r>
      <w:r w:rsidR="000B553F" w:rsidRPr="00BA5476">
        <w:rPr>
          <w:szCs w:val="22"/>
          <w:lang w:val="tr-TR"/>
        </w:rPr>
        <w:t>Rehberin 2.1.2 bölümünde listelenen se</w:t>
      </w:r>
      <w:r w:rsidRPr="00BA5476">
        <w:rPr>
          <w:szCs w:val="22"/>
          <w:lang w:val="tr-TR"/>
        </w:rPr>
        <w:t>ktör</w:t>
      </w:r>
      <w:r w:rsidR="000B553F" w:rsidRPr="00BA5476">
        <w:rPr>
          <w:szCs w:val="22"/>
          <w:lang w:val="tr-TR"/>
        </w:rPr>
        <w:t>/alanlardan biri</w:t>
      </w:r>
      <w:r w:rsidRPr="00BA5476">
        <w:rPr>
          <w:szCs w:val="22"/>
          <w:lang w:val="tr-TR"/>
        </w:rPr>
        <w:t>nde</w:t>
      </w:r>
      <w:r w:rsidR="00696832">
        <w:rPr>
          <w:szCs w:val="22"/>
          <w:lang w:val="tr-TR"/>
        </w:rPr>
        <w:t>n</w:t>
      </w:r>
      <w:r w:rsidRPr="00BA5476">
        <w:rPr>
          <w:szCs w:val="22"/>
          <w:lang w:val="tr-TR"/>
        </w:rPr>
        <w:t xml:space="preserve"> ise bu Çağrıya başvurabilirsini</w:t>
      </w:r>
      <w:r w:rsidR="00484A7A">
        <w:rPr>
          <w:szCs w:val="22"/>
          <w:lang w:val="tr-TR"/>
        </w:rPr>
        <w:t>z</w:t>
      </w:r>
      <w:r w:rsidR="000A685A" w:rsidRPr="00BA5476">
        <w:rPr>
          <w:szCs w:val="22"/>
          <w:lang w:val="tr-TR"/>
        </w:rPr>
        <w:t xml:space="preserve">. </w:t>
      </w:r>
      <w:r w:rsidRPr="00BA5476">
        <w:rPr>
          <w:szCs w:val="22"/>
          <w:lang w:val="tr-TR"/>
        </w:rPr>
        <w:t>Ancak</w:t>
      </w:r>
      <w:r w:rsidR="00484A7A">
        <w:rPr>
          <w:szCs w:val="22"/>
          <w:lang w:val="tr-TR"/>
        </w:rPr>
        <w:t>,</w:t>
      </w:r>
      <w:r w:rsidRPr="00BA5476">
        <w:rPr>
          <w:szCs w:val="22"/>
          <w:lang w:val="tr-TR"/>
        </w:rPr>
        <w:t xml:space="preserve"> Başvuru Sahibinin bu Çağrı kapsamında uygun </w:t>
      </w:r>
      <w:r w:rsidR="005A1070" w:rsidRPr="00BA5476">
        <w:rPr>
          <w:szCs w:val="22"/>
          <w:lang w:val="tr-TR"/>
        </w:rPr>
        <w:t>ol</w:t>
      </w:r>
      <w:r w:rsidR="005A1070">
        <w:rPr>
          <w:szCs w:val="22"/>
          <w:lang w:val="tr-TR"/>
        </w:rPr>
        <w:t>abilmesi</w:t>
      </w:r>
      <w:r w:rsidR="005A1070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 xml:space="preserve">için, Rehberin 2.1.1 bölümünde </w:t>
      </w:r>
      <w:r w:rsidR="00696832">
        <w:rPr>
          <w:szCs w:val="22"/>
          <w:lang w:val="tr-TR"/>
        </w:rPr>
        <w:t>listelenen</w:t>
      </w:r>
      <w:r w:rsidR="00696832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 xml:space="preserve">tüm şartları karşılaması gerektiğini unutmayınız. </w:t>
      </w:r>
    </w:p>
    <w:p w:rsidR="00431B34" w:rsidRPr="00BA5476" w:rsidRDefault="00F567EE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(İşitme) engelli değilim. ‘İşaret dili’ sektöründe bir proje sunabilir miyim? </w:t>
      </w:r>
    </w:p>
    <w:p w:rsidR="00E47EA9" w:rsidRPr="00BA5476" w:rsidRDefault="00F567EE" w:rsidP="00BA5476">
      <w:pPr>
        <w:tabs>
          <w:tab w:val="num" w:pos="0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>Evet</w:t>
      </w:r>
      <w:r w:rsidR="008F7EEB" w:rsidRPr="00BA5476">
        <w:rPr>
          <w:bCs/>
          <w:lang w:val="tr-TR"/>
        </w:rPr>
        <w:t xml:space="preserve">. </w:t>
      </w:r>
      <w:r w:rsidRPr="00BA5476">
        <w:rPr>
          <w:bCs/>
          <w:lang w:val="tr-TR"/>
        </w:rPr>
        <w:t xml:space="preserve">Hiçbir sektör/alanda Rehberin 2.1.2 bölümünde belirtilenler haricinde bir uygunluk şartı bulunmamaktadır. </w:t>
      </w:r>
    </w:p>
    <w:p w:rsidR="008D51B4" w:rsidRPr="00BA5476" w:rsidRDefault="008D51B4" w:rsidP="00882600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(X) </w:t>
      </w:r>
      <w:r w:rsidR="00F567EE" w:rsidRPr="00BA5476">
        <w:rPr>
          <w:b/>
          <w:lang w:val="tr-TR"/>
        </w:rPr>
        <w:t>sektörü</w:t>
      </w:r>
      <w:r w:rsidRPr="00BA5476">
        <w:rPr>
          <w:b/>
          <w:lang w:val="tr-TR"/>
        </w:rPr>
        <w:t>/</w:t>
      </w:r>
      <w:r w:rsidR="00F567EE" w:rsidRPr="00BA5476">
        <w:rPr>
          <w:b/>
          <w:lang w:val="tr-TR"/>
        </w:rPr>
        <w:t>alanı için bir proje sunmak istiyorum</w:t>
      </w:r>
      <w:r w:rsidR="00482A12">
        <w:rPr>
          <w:b/>
          <w:lang w:val="tr-TR"/>
        </w:rPr>
        <w:t>,</w:t>
      </w:r>
      <w:r w:rsidR="00482A12" w:rsidRPr="00BA5476">
        <w:rPr>
          <w:b/>
          <w:lang w:val="tr-TR"/>
        </w:rPr>
        <w:t xml:space="preserve"> </w:t>
      </w:r>
      <w:r w:rsidR="00F567EE" w:rsidRPr="00BA5476">
        <w:rPr>
          <w:b/>
          <w:lang w:val="tr-TR"/>
        </w:rPr>
        <w:t xml:space="preserve">ancak bu sektör/alan Rehberde belirtilmemiş. Bu Teklif Çağrısına başvurabilir miyim? </w:t>
      </w:r>
    </w:p>
    <w:p w:rsidR="008D51B4" w:rsidRPr="00BA5476" w:rsidRDefault="00F567EE" w:rsidP="00BA5476">
      <w:pPr>
        <w:tabs>
          <w:tab w:val="num" w:pos="0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>Hayır</w:t>
      </w:r>
      <w:r w:rsidR="00F73DA6" w:rsidRPr="00BA5476">
        <w:rPr>
          <w:bCs/>
          <w:lang w:val="tr-TR"/>
        </w:rPr>
        <w:t xml:space="preserve">. </w:t>
      </w:r>
      <w:r w:rsidRPr="00BA5476">
        <w:rPr>
          <w:bCs/>
          <w:lang w:val="tr-TR"/>
        </w:rPr>
        <w:t xml:space="preserve">Sadece Rehberin 2.1.2 bölümünde listelenen sektör/alanlarda başvuru yapılabilecektir. </w:t>
      </w:r>
    </w:p>
    <w:p w:rsidR="005A1070" w:rsidRPr="00BA5476" w:rsidRDefault="005A1070" w:rsidP="00BA5476">
      <w:pPr>
        <w:tabs>
          <w:tab w:val="num" w:pos="0"/>
        </w:tabs>
        <w:spacing w:after="120"/>
        <w:jc w:val="both"/>
        <w:rPr>
          <w:bCs/>
          <w:lang w:val="tr-TR"/>
        </w:rPr>
      </w:pPr>
    </w:p>
    <w:p w:rsidR="008D651D" w:rsidRPr="00BA5476" w:rsidRDefault="008D651D" w:rsidP="00BA5476">
      <w:pPr>
        <w:tabs>
          <w:tab w:val="num" w:pos="0"/>
        </w:tabs>
        <w:spacing w:after="120"/>
        <w:jc w:val="both"/>
        <w:rPr>
          <w:bCs/>
          <w:lang w:val="tr-TR"/>
        </w:rPr>
      </w:pPr>
    </w:p>
    <w:p w:rsidR="00864E01" w:rsidRPr="00BA5476" w:rsidRDefault="00F567EE" w:rsidP="00882600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lastRenderedPageBreak/>
        <w:t>Maliyetlerin Uygunl</w:t>
      </w:r>
      <w:r w:rsidR="00484A7A">
        <w:rPr>
          <w:b/>
          <w:bCs/>
          <w:lang w:val="tr-TR"/>
        </w:rPr>
        <w:t>uğu</w:t>
      </w:r>
      <w:r w:rsidRPr="00BA5476">
        <w:rPr>
          <w:b/>
          <w:bCs/>
          <w:lang w:val="tr-TR"/>
        </w:rPr>
        <w:t xml:space="preserve"> </w:t>
      </w:r>
    </w:p>
    <w:p w:rsidR="00864E01" w:rsidRPr="00BA5476" w:rsidRDefault="00864E01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>(</w:t>
      </w:r>
      <w:r w:rsidR="00F567EE" w:rsidRPr="00BA5476">
        <w:rPr>
          <w:b/>
          <w:bCs/>
          <w:lang w:val="tr-TR"/>
        </w:rPr>
        <w:t xml:space="preserve">Rehber </w:t>
      </w:r>
      <w:r w:rsidR="00A86D49">
        <w:rPr>
          <w:b/>
          <w:bCs/>
          <w:lang w:val="tr-TR"/>
        </w:rPr>
        <w:t>Bölüm</w:t>
      </w:r>
      <w:r w:rsidR="00A86D49" w:rsidRPr="00BA5476">
        <w:rPr>
          <w:b/>
          <w:bCs/>
          <w:lang w:val="tr-TR"/>
        </w:rPr>
        <w:t xml:space="preserve"> </w:t>
      </w:r>
      <w:r w:rsidRPr="00BA5476">
        <w:rPr>
          <w:b/>
          <w:bCs/>
          <w:lang w:val="tr-TR"/>
        </w:rPr>
        <w:t>2.1.</w:t>
      </w:r>
      <w:r w:rsidR="003006DA" w:rsidRPr="00BA5476">
        <w:rPr>
          <w:b/>
          <w:bCs/>
          <w:lang w:val="tr-TR"/>
        </w:rPr>
        <w:t>3</w:t>
      </w:r>
      <w:r w:rsidRPr="00BA5476">
        <w:rPr>
          <w:b/>
          <w:bCs/>
          <w:lang w:val="tr-TR"/>
        </w:rPr>
        <w:t>)</w:t>
      </w:r>
    </w:p>
    <w:p w:rsidR="00E47EA9" w:rsidRPr="00BA5476" w:rsidRDefault="00DF3F88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Projemi uygulamak için bir ofis/atölye kiralamak istiyorum. </w:t>
      </w:r>
      <w:r w:rsidR="00696537">
        <w:rPr>
          <w:b/>
          <w:lang w:val="tr-TR"/>
        </w:rPr>
        <w:t>Bu u</w:t>
      </w:r>
      <w:r w:rsidRPr="00BA5476">
        <w:rPr>
          <w:b/>
          <w:lang w:val="tr-TR"/>
        </w:rPr>
        <w:t xml:space="preserve">ygun </w:t>
      </w:r>
      <w:r w:rsidR="00696537">
        <w:rPr>
          <w:b/>
          <w:lang w:val="tr-TR"/>
        </w:rPr>
        <w:t>bir maliyet midir</w:t>
      </w:r>
      <w:r w:rsidRPr="00BA5476">
        <w:rPr>
          <w:b/>
          <w:lang w:val="tr-TR"/>
        </w:rPr>
        <w:t xml:space="preserve">? </w:t>
      </w:r>
    </w:p>
    <w:p w:rsidR="003428B9" w:rsidRDefault="00DF3F88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>Evet</w:t>
      </w:r>
      <w:r w:rsidR="003428B9" w:rsidRPr="00BA5476">
        <w:rPr>
          <w:lang w:val="tr-TR"/>
        </w:rPr>
        <w:t xml:space="preserve">. </w:t>
      </w:r>
      <w:r w:rsidRPr="00BA5476">
        <w:rPr>
          <w:lang w:val="tr-TR"/>
        </w:rPr>
        <w:t xml:space="preserve">Uygun ve uygun olmayan maliyetlerin detayı için Rehberin 2.1.3 bölümünü inceleyiniz. </w:t>
      </w:r>
    </w:p>
    <w:p w:rsidR="00484A7A" w:rsidRPr="00BA5476" w:rsidRDefault="00484A7A" w:rsidP="00BA547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 xml:space="preserve">Ayrıca, Rehberin 2.1.3 bölümünde belirtildiği gibi, maliyetlerin Hibe Sözleşmesinin Genel Koşullar </w:t>
      </w:r>
      <w:r w:rsidR="00696537">
        <w:rPr>
          <w:lang w:val="tr-TR"/>
        </w:rPr>
        <w:t>ekinin</w:t>
      </w:r>
      <w:r w:rsidRPr="00BA5476">
        <w:rPr>
          <w:lang w:val="tr-TR"/>
        </w:rPr>
        <w:t xml:space="preserve"> 14 no</w:t>
      </w:r>
      <w:r w:rsidR="0076624C">
        <w:rPr>
          <w:lang w:val="tr-TR"/>
        </w:rPr>
        <w:t>.</w:t>
      </w:r>
      <w:r w:rsidRPr="00BA5476">
        <w:rPr>
          <w:lang w:val="tr-TR"/>
        </w:rPr>
        <w:t>lu maddesindeki hükümlere uygun olması gerekmektedir</w:t>
      </w:r>
      <w:r w:rsidR="00EB5FD5">
        <w:rPr>
          <w:lang w:val="tr-TR"/>
        </w:rPr>
        <w:t xml:space="preserve"> (</w:t>
      </w:r>
      <w:r w:rsidR="00940881">
        <w:rPr>
          <w:lang w:val="tr-TR"/>
        </w:rPr>
        <w:t xml:space="preserve">bakınız </w:t>
      </w:r>
      <w:r w:rsidR="00EB5FD5">
        <w:rPr>
          <w:lang w:val="tr-TR"/>
        </w:rPr>
        <w:t>Rehber E</w:t>
      </w:r>
      <w:r w:rsidR="00696537">
        <w:rPr>
          <w:lang w:val="tr-TR"/>
        </w:rPr>
        <w:t>k</w:t>
      </w:r>
      <w:r w:rsidR="00EB5FD5">
        <w:rPr>
          <w:lang w:val="tr-TR"/>
        </w:rPr>
        <w:t xml:space="preserve"> E-II)</w:t>
      </w:r>
      <w:r>
        <w:rPr>
          <w:lang w:val="tr-TR"/>
        </w:rPr>
        <w:t>.</w:t>
      </w:r>
    </w:p>
    <w:p w:rsidR="00703129" w:rsidRPr="00BA5476" w:rsidRDefault="0076624C" w:rsidP="00882600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>Proje</w:t>
      </w:r>
      <w:r w:rsidR="00DF3F88" w:rsidRPr="00BA5476">
        <w:rPr>
          <w:b/>
          <w:lang w:val="tr-TR"/>
        </w:rPr>
        <w:t xml:space="preserve"> </w:t>
      </w:r>
      <w:r w:rsidRPr="00BA5476">
        <w:rPr>
          <w:b/>
          <w:lang w:val="tr-TR"/>
        </w:rPr>
        <w:t>bütçe</w:t>
      </w:r>
      <w:r>
        <w:rPr>
          <w:b/>
          <w:lang w:val="tr-TR"/>
        </w:rPr>
        <w:t>sinde</w:t>
      </w:r>
      <w:r w:rsidRPr="00BA5476">
        <w:rPr>
          <w:b/>
          <w:lang w:val="tr-TR"/>
        </w:rPr>
        <w:t xml:space="preserve"> </w:t>
      </w:r>
      <w:r w:rsidR="00FD740D">
        <w:rPr>
          <w:b/>
          <w:lang w:val="tr-TR"/>
        </w:rPr>
        <w:t>belirtilen</w:t>
      </w:r>
      <w:r w:rsidR="00DF3F88" w:rsidRPr="00BA5476">
        <w:rPr>
          <w:b/>
          <w:lang w:val="tr-TR"/>
        </w:rPr>
        <w:t xml:space="preserve"> maliyetler için</w:t>
      </w:r>
      <w:r>
        <w:rPr>
          <w:b/>
          <w:lang w:val="tr-TR"/>
        </w:rPr>
        <w:t xml:space="preserve"> başvuru</w:t>
      </w:r>
      <w:r w:rsidR="00FD740D">
        <w:rPr>
          <w:b/>
          <w:lang w:val="tr-TR"/>
        </w:rPr>
        <w:t xml:space="preserve"> ile birlikte </w:t>
      </w:r>
      <w:r w:rsidR="00DF3F88" w:rsidRPr="00BA5476">
        <w:rPr>
          <w:b/>
          <w:lang w:val="tr-TR"/>
        </w:rPr>
        <w:t xml:space="preserve">proforma fatura </w:t>
      </w:r>
      <w:r>
        <w:rPr>
          <w:b/>
          <w:lang w:val="tr-TR"/>
        </w:rPr>
        <w:t xml:space="preserve">sunmamız </w:t>
      </w:r>
      <w:r w:rsidR="00DF3F88" w:rsidRPr="00BA5476">
        <w:rPr>
          <w:b/>
          <w:lang w:val="tr-TR"/>
        </w:rPr>
        <w:t xml:space="preserve">gerekiyor mu? </w:t>
      </w:r>
    </w:p>
    <w:p w:rsidR="008107C7" w:rsidRPr="00BA5476" w:rsidRDefault="00DF3F88">
      <w:pPr>
        <w:pStyle w:val="ListParagraph"/>
        <w:tabs>
          <w:tab w:val="left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 xml:space="preserve">Hayır. </w:t>
      </w:r>
      <w:r w:rsidR="00FD740D" w:rsidRPr="00BA5476">
        <w:rPr>
          <w:lang w:val="tr-TR"/>
        </w:rPr>
        <w:t>Başvuru</w:t>
      </w:r>
      <w:r w:rsidR="00FD740D">
        <w:rPr>
          <w:lang w:val="tr-TR"/>
        </w:rPr>
        <w:t>nuz ile</w:t>
      </w:r>
      <w:r w:rsidR="00FD740D" w:rsidRPr="00BA5476">
        <w:rPr>
          <w:lang w:val="tr-TR"/>
        </w:rPr>
        <w:t xml:space="preserve"> </w:t>
      </w:r>
      <w:r w:rsidRPr="00BA5476">
        <w:rPr>
          <w:lang w:val="tr-TR"/>
        </w:rPr>
        <w:t xml:space="preserve">birlikte proforma fatura sunmanız gerekmemektedir. </w:t>
      </w:r>
    </w:p>
    <w:p w:rsidR="00DF3F88" w:rsidRDefault="00FD740D">
      <w:pPr>
        <w:tabs>
          <w:tab w:val="num" w:pos="0"/>
        </w:tabs>
        <w:spacing w:after="120"/>
        <w:jc w:val="both"/>
        <w:rPr>
          <w:lang w:val="tr-TR"/>
        </w:rPr>
      </w:pPr>
      <w:r>
        <w:rPr>
          <w:lang w:val="tr-TR"/>
        </w:rPr>
        <w:t>Ancak</w:t>
      </w:r>
      <w:r w:rsidR="007D1B2A">
        <w:rPr>
          <w:lang w:val="tr-TR"/>
        </w:rPr>
        <w:t>,</w:t>
      </w:r>
      <w:r w:rsidR="00DF3F88" w:rsidRPr="00BA5476">
        <w:rPr>
          <w:lang w:val="tr-TR"/>
        </w:rPr>
        <w:t xml:space="preserve"> Rehberin 2.1.3 bölüm</w:t>
      </w:r>
      <w:r>
        <w:rPr>
          <w:lang w:val="tr-TR"/>
        </w:rPr>
        <w:t>ün</w:t>
      </w:r>
      <w:r w:rsidR="00DF3F88" w:rsidRPr="00BA5476">
        <w:rPr>
          <w:lang w:val="tr-TR"/>
        </w:rPr>
        <w:t xml:space="preserve">de belirtildiği üzere, </w:t>
      </w:r>
      <w:r w:rsidR="00DF3F88" w:rsidRPr="00BA5476">
        <w:rPr>
          <w:i/>
          <w:lang w:val="tr-TR"/>
        </w:rPr>
        <w:t xml:space="preserve">hibe verilmesine yönelik </w:t>
      </w:r>
      <w:r>
        <w:rPr>
          <w:i/>
          <w:lang w:val="tr-TR"/>
        </w:rPr>
        <w:t>tavsiye kararı,</w:t>
      </w:r>
      <w:r w:rsidR="00DF3F88" w:rsidRPr="00BA5476">
        <w:rPr>
          <w:i/>
          <w:lang w:val="tr-TR"/>
        </w:rPr>
        <w:t xml:space="preserve"> </w:t>
      </w:r>
      <w:r>
        <w:rPr>
          <w:i/>
          <w:lang w:val="tr-TR"/>
        </w:rPr>
        <w:t>hibe sözleşmesinin imzalanmasından önceki kontrol sürecinde bütçe değişikliği gerektirecek herhangi bir sorun çıkmamasına bağlıdır</w:t>
      </w:r>
      <w:r w:rsidR="003D72D4" w:rsidRPr="00BA5476">
        <w:rPr>
          <w:i/>
          <w:lang w:val="tr-TR"/>
        </w:rPr>
        <w:t xml:space="preserve"> (</w:t>
      </w:r>
      <w:r>
        <w:rPr>
          <w:i/>
          <w:lang w:val="tr-TR"/>
        </w:rPr>
        <w:t xml:space="preserve">örneğin, </w:t>
      </w:r>
      <w:r w:rsidR="0076624C" w:rsidRPr="0067084E">
        <w:rPr>
          <w:i/>
          <w:lang w:val="tr-TR"/>
        </w:rPr>
        <w:t>aritmetik</w:t>
      </w:r>
      <w:r w:rsidR="003D72D4" w:rsidRPr="00BA5476">
        <w:rPr>
          <w:i/>
          <w:lang w:val="tr-TR"/>
        </w:rPr>
        <w:t xml:space="preserve"> hatalar,</w:t>
      </w:r>
      <w:r w:rsidR="00B76705" w:rsidRPr="00BA5476">
        <w:rPr>
          <w:i/>
          <w:lang w:val="tr-TR"/>
        </w:rPr>
        <w:t xml:space="preserve"> tutarsızlıklar</w:t>
      </w:r>
      <w:r w:rsidR="00923568">
        <w:rPr>
          <w:i/>
          <w:lang w:val="tr-TR"/>
        </w:rPr>
        <w:t xml:space="preserve"> ve</w:t>
      </w:r>
      <w:r w:rsidR="00B76705">
        <w:rPr>
          <w:i/>
          <w:lang w:val="tr-TR"/>
        </w:rPr>
        <w:t xml:space="preserve"> </w:t>
      </w:r>
      <w:r w:rsidR="00085E1D" w:rsidRPr="00BA5476">
        <w:rPr>
          <w:i/>
          <w:lang w:val="tr-TR"/>
        </w:rPr>
        <w:t>gerçekçi</w:t>
      </w:r>
      <w:r w:rsidR="00923568">
        <w:rPr>
          <w:i/>
          <w:lang w:val="tr-TR"/>
        </w:rPr>
        <w:t xml:space="preserve"> ya da </w:t>
      </w:r>
      <w:r w:rsidR="00085E1D" w:rsidRPr="00BA5476">
        <w:rPr>
          <w:i/>
          <w:lang w:val="tr-TR"/>
        </w:rPr>
        <w:t xml:space="preserve">uygun olmayan </w:t>
      </w:r>
      <w:r w:rsidR="00B76705">
        <w:rPr>
          <w:i/>
          <w:lang w:val="tr-TR"/>
        </w:rPr>
        <w:t>maliyetler</w:t>
      </w:r>
      <w:r w:rsidR="00085E1D" w:rsidRPr="00BA5476">
        <w:rPr>
          <w:i/>
          <w:lang w:val="tr-TR"/>
        </w:rPr>
        <w:t>)</w:t>
      </w:r>
      <w:r w:rsidR="003D72D4" w:rsidRPr="00BA5476">
        <w:rPr>
          <w:i/>
          <w:lang w:val="tr-TR"/>
        </w:rPr>
        <w:t xml:space="preserve">. </w:t>
      </w:r>
      <w:r w:rsidR="00085E1D" w:rsidRPr="00BA5476">
        <w:rPr>
          <w:i/>
          <w:lang w:val="tr-TR"/>
        </w:rPr>
        <w:t>Bu kontroller</w:t>
      </w:r>
      <w:r w:rsidR="00923568">
        <w:rPr>
          <w:i/>
          <w:lang w:val="tr-TR"/>
        </w:rPr>
        <w:t>,</w:t>
      </w:r>
      <w:r w:rsidR="00085E1D" w:rsidRPr="00BA5476">
        <w:rPr>
          <w:i/>
          <w:lang w:val="tr-TR"/>
        </w:rPr>
        <w:t xml:space="preserve"> </w:t>
      </w:r>
      <w:r w:rsidR="00923568">
        <w:rPr>
          <w:i/>
          <w:lang w:val="tr-TR"/>
        </w:rPr>
        <w:t xml:space="preserve">söz konusu hata ya da tutarsızlıklar için başvuru sahibinden ilave </w:t>
      </w:r>
      <w:r w:rsidR="00085E1D" w:rsidRPr="00BA5476">
        <w:rPr>
          <w:i/>
          <w:lang w:val="tr-TR"/>
        </w:rPr>
        <w:t xml:space="preserve">açıklama talep </w:t>
      </w:r>
      <w:r w:rsidR="00923568" w:rsidRPr="00BA5476">
        <w:rPr>
          <w:i/>
          <w:lang w:val="tr-TR"/>
        </w:rPr>
        <w:t>edilmesin</w:t>
      </w:r>
      <w:r w:rsidR="00923568">
        <w:rPr>
          <w:i/>
          <w:lang w:val="tr-TR"/>
        </w:rPr>
        <w:t>i</w:t>
      </w:r>
      <w:r w:rsidR="00923568" w:rsidRPr="00BA5476">
        <w:rPr>
          <w:i/>
          <w:lang w:val="tr-TR"/>
        </w:rPr>
        <w:t xml:space="preserve"> </w:t>
      </w:r>
      <w:r w:rsidR="00085E1D" w:rsidRPr="00BA5476">
        <w:rPr>
          <w:i/>
          <w:lang w:val="tr-TR"/>
        </w:rPr>
        <w:t xml:space="preserve">ve </w:t>
      </w:r>
      <w:r w:rsidR="00923568">
        <w:rPr>
          <w:i/>
          <w:lang w:val="tr-TR"/>
        </w:rPr>
        <w:t xml:space="preserve">Sözleşme Makamının hibe </w:t>
      </w:r>
      <w:r w:rsidR="00CB3CD0">
        <w:rPr>
          <w:i/>
          <w:lang w:val="tr-TR"/>
        </w:rPr>
        <w:t>tutarında değişiklik yapması</w:t>
      </w:r>
      <w:r w:rsidR="00923568">
        <w:rPr>
          <w:i/>
          <w:lang w:val="tr-TR"/>
        </w:rPr>
        <w:t>n</w:t>
      </w:r>
      <w:r w:rsidR="00CB3CD0">
        <w:rPr>
          <w:i/>
          <w:lang w:val="tr-TR"/>
        </w:rPr>
        <w:t>ı</w:t>
      </w:r>
      <w:r w:rsidR="00923568">
        <w:rPr>
          <w:i/>
          <w:lang w:val="tr-TR"/>
        </w:rPr>
        <w:t xml:space="preserve"> veya indirime gitmesini gerektirebilir</w:t>
      </w:r>
      <w:r w:rsidR="00085E1D" w:rsidRPr="00BA5476">
        <w:rPr>
          <w:i/>
          <w:lang w:val="tr-TR"/>
        </w:rPr>
        <w:t xml:space="preserve">.  </w:t>
      </w:r>
      <w:r w:rsidR="00085E1D" w:rsidRPr="00BA5476">
        <w:rPr>
          <w:lang w:val="tr-TR"/>
        </w:rPr>
        <w:t xml:space="preserve">Bu </w:t>
      </w:r>
      <w:r w:rsidR="00923568">
        <w:rPr>
          <w:lang w:val="tr-TR"/>
        </w:rPr>
        <w:t>nedenle,</w:t>
      </w:r>
      <w:r w:rsidR="00085E1D" w:rsidRPr="00BA5476">
        <w:rPr>
          <w:lang w:val="tr-TR"/>
        </w:rPr>
        <w:t xml:space="preserve"> bütçe kontrolleri sırasında </w:t>
      </w:r>
      <w:r w:rsidR="00923568">
        <w:rPr>
          <w:lang w:val="tr-TR"/>
        </w:rPr>
        <w:t>B</w:t>
      </w:r>
      <w:r w:rsidR="00923568" w:rsidRPr="00BA5476">
        <w:rPr>
          <w:lang w:val="tr-TR"/>
        </w:rPr>
        <w:t xml:space="preserve">aşvuru </w:t>
      </w:r>
      <w:r w:rsidR="00923568">
        <w:rPr>
          <w:lang w:val="tr-TR"/>
        </w:rPr>
        <w:t>S</w:t>
      </w:r>
      <w:r w:rsidR="00923568" w:rsidRPr="00BA5476">
        <w:rPr>
          <w:lang w:val="tr-TR"/>
        </w:rPr>
        <w:t xml:space="preserve">ahiplerinden </w:t>
      </w:r>
      <w:r w:rsidR="00085E1D" w:rsidRPr="00BA5476">
        <w:rPr>
          <w:lang w:val="tr-TR"/>
        </w:rPr>
        <w:t xml:space="preserve">açıklama veya proforma fatura gibi ek belgeler talep </w:t>
      </w:r>
      <w:r w:rsidR="0076624C" w:rsidRPr="0067084E">
        <w:rPr>
          <w:lang w:val="tr-TR"/>
        </w:rPr>
        <w:t>edilebilecektir</w:t>
      </w:r>
      <w:r w:rsidR="00085E1D" w:rsidRPr="00BA5476">
        <w:rPr>
          <w:lang w:val="tr-TR"/>
        </w:rPr>
        <w:t xml:space="preserve">. </w:t>
      </w:r>
    </w:p>
    <w:p w:rsidR="001669B1" w:rsidRPr="00BA5476" w:rsidRDefault="00CC2421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>
        <w:rPr>
          <w:b/>
          <w:lang w:val="tr-TR"/>
        </w:rPr>
        <w:t>Proje kapsamında</w:t>
      </w:r>
      <w:r w:rsidR="00895A28">
        <w:rPr>
          <w:b/>
          <w:lang w:val="tr-TR"/>
        </w:rPr>
        <w:t>ki</w:t>
      </w:r>
      <w:r>
        <w:rPr>
          <w:b/>
          <w:lang w:val="tr-TR"/>
        </w:rPr>
        <w:t xml:space="preserve"> ö</w:t>
      </w:r>
      <w:r w:rsidRPr="00BA5476">
        <w:rPr>
          <w:b/>
          <w:lang w:val="tr-TR"/>
        </w:rPr>
        <w:t>deme</w:t>
      </w:r>
      <w:r>
        <w:rPr>
          <w:b/>
          <w:lang w:val="tr-TR"/>
        </w:rPr>
        <w:t>ler</w:t>
      </w:r>
      <w:r w:rsidRPr="00BA5476">
        <w:rPr>
          <w:b/>
          <w:lang w:val="tr-TR"/>
        </w:rPr>
        <w:t xml:space="preserve"> </w:t>
      </w:r>
      <w:r>
        <w:rPr>
          <w:b/>
          <w:lang w:val="tr-TR"/>
        </w:rPr>
        <w:t>b</w:t>
      </w:r>
      <w:r w:rsidR="003175FB" w:rsidRPr="00BA5476">
        <w:rPr>
          <w:b/>
          <w:lang w:val="tr-TR"/>
        </w:rPr>
        <w:t>ütün harcamaları</w:t>
      </w:r>
      <w:r>
        <w:rPr>
          <w:b/>
          <w:lang w:val="tr-TR"/>
        </w:rPr>
        <w:t>n</w:t>
      </w:r>
      <w:r w:rsidR="003175FB" w:rsidRPr="00BA5476">
        <w:rPr>
          <w:b/>
          <w:lang w:val="tr-TR"/>
        </w:rPr>
        <w:t xml:space="preserve"> gerçekleştir</w:t>
      </w:r>
      <w:r>
        <w:rPr>
          <w:b/>
          <w:lang w:val="tr-TR"/>
        </w:rPr>
        <w:t>ilmesi</w:t>
      </w:r>
      <w:r w:rsidR="003175FB" w:rsidRPr="00BA5476">
        <w:rPr>
          <w:b/>
          <w:lang w:val="tr-TR"/>
        </w:rPr>
        <w:t xml:space="preserve"> sonra</w:t>
      </w:r>
      <w:r>
        <w:rPr>
          <w:b/>
          <w:lang w:val="tr-TR"/>
        </w:rPr>
        <w:t>sında</w:t>
      </w:r>
      <w:r w:rsidR="003175FB" w:rsidRPr="00BA5476">
        <w:rPr>
          <w:b/>
          <w:lang w:val="tr-TR"/>
        </w:rPr>
        <w:t xml:space="preserve"> </w:t>
      </w:r>
      <w:r>
        <w:rPr>
          <w:b/>
          <w:lang w:val="tr-TR"/>
        </w:rPr>
        <w:t>mı yapılacaktır</w:t>
      </w:r>
      <w:r w:rsidR="001669B1" w:rsidRPr="00BA5476">
        <w:rPr>
          <w:b/>
          <w:lang w:val="tr-TR"/>
        </w:rPr>
        <w:t xml:space="preserve">? Ödeme takvimini </w:t>
      </w:r>
      <w:r>
        <w:rPr>
          <w:b/>
          <w:lang w:val="tr-TR"/>
        </w:rPr>
        <w:t>açıklar</w:t>
      </w:r>
      <w:r w:rsidRPr="00BA5476">
        <w:rPr>
          <w:b/>
          <w:lang w:val="tr-TR"/>
        </w:rPr>
        <w:t xml:space="preserve"> </w:t>
      </w:r>
      <w:r w:rsidR="001669B1" w:rsidRPr="00BA5476">
        <w:rPr>
          <w:b/>
          <w:lang w:val="tr-TR"/>
        </w:rPr>
        <w:t xml:space="preserve">mısınız? </w:t>
      </w:r>
    </w:p>
    <w:p w:rsidR="008E609E" w:rsidRPr="00BA5476" w:rsidRDefault="001669B1">
      <w:pPr>
        <w:pStyle w:val="ListParagraph"/>
        <w:tabs>
          <w:tab w:val="left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>Hayır</w:t>
      </w:r>
      <w:r w:rsidR="00F94DC8" w:rsidRPr="00BA5476">
        <w:rPr>
          <w:lang w:val="tr-TR"/>
        </w:rPr>
        <w:t xml:space="preserve">. </w:t>
      </w:r>
      <w:r w:rsidRPr="00BA5476">
        <w:rPr>
          <w:lang w:val="tr-TR"/>
        </w:rPr>
        <w:t>Bütçenin %90</w:t>
      </w:r>
      <w:r w:rsidR="007D1B2A">
        <w:rPr>
          <w:lang w:val="tr-TR"/>
        </w:rPr>
        <w:t>’</w:t>
      </w:r>
      <w:r w:rsidRPr="00BA5476">
        <w:rPr>
          <w:lang w:val="tr-TR"/>
        </w:rPr>
        <w:t xml:space="preserve">ı ön ödeme/avans ödemesi şeklinde </w:t>
      </w:r>
      <w:r w:rsidR="00895A28">
        <w:rPr>
          <w:lang w:val="tr-TR"/>
        </w:rPr>
        <w:t xml:space="preserve">faydalanıcıya </w:t>
      </w:r>
      <w:r w:rsidRPr="00BA5476">
        <w:rPr>
          <w:lang w:val="tr-TR"/>
        </w:rPr>
        <w:t>ödenecektir</w:t>
      </w:r>
      <w:r w:rsidR="00870558" w:rsidRPr="00BA5476">
        <w:rPr>
          <w:lang w:val="tr-TR"/>
        </w:rPr>
        <w:t>:</w:t>
      </w:r>
    </w:p>
    <w:p w:rsidR="008E609E" w:rsidRPr="00BA5476" w:rsidRDefault="001669B1">
      <w:pPr>
        <w:pStyle w:val="ListParagraph"/>
        <w:numPr>
          <w:ilvl w:val="0"/>
          <w:numId w:val="10"/>
        </w:numPr>
        <w:tabs>
          <w:tab w:val="left" w:pos="0"/>
        </w:tabs>
        <w:spacing w:after="120"/>
        <w:jc w:val="both"/>
        <w:rPr>
          <w:lang w:val="tr-TR"/>
        </w:rPr>
      </w:pPr>
      <w:proofErr w:type="gramStart"/>
      <w:r w:rsidRPr="00BA5476">
        <w:rPr>
          <w:lang w:val="tr-TR"/>
        </w:rPr>
        <w:t>Halihazırda</w:t>
      </w:r>
      <w:proofErr w:type="gramEnd"/>
      <w:r w:rsidRPr="00BA5476">
        <w:rPr>
          <w:lang w:val="tr-TR"/>
        </w:rPr>
        <w:t xml:space="preserve"> eğitim sertifikası olanlar için</w:t>
      </w:r>
      <w:r w:rsidR="00895A28">
        <w:rPr>
          <w:lang w:val="tr-TR"/>
        </w:rPr>
        <w:t>;</w:t>
      </w:r>
      <w:r w:rsidRPr="00BA5476">
        <w:rPr>
          <w:lang w:val="tr-TR"/>
        </w:rPr>
        <w:t xml:space="preserve"> sözleşmenin imzalanmasını takip eden 30 gün içinde</w:t>
      </w:r>
      <w:r w:rsidR="004F351E" w:rsidRPr="00BA5476">
        <w:rPr>
          <w:lang w:val="tr-TR"/>
        </w:rPr>
        <w:t xml:space="preserve">; </w:t>
      </w:r>
    </w:p>
    <w:p w:rsidR="00870558" w:rsidRPr="00BA5476" w:rsidRDefault="007D1B2A">
      <w:pPr>
        <w:pStyle w:val="ListParagraph"/>
        <w:numPr>
          <w:ilvl w:val="0"/>
          <w:numId w:val="10"/>
        </w:numPr>
        <w:tabs>
          <w:tab w:val="left" w:pos="0"/>
        </w:tabs>
        <w:spacing w:after="120"/>
        <w:jc w:val="both"/>
        <w:rPr>
          <w:lang w:val="tr-TR"/>
        </w:rPr>
      </w:pPr>
      <w:r w:rsidRPr="0067084E">
        <w:rPr>
          <w:lang w:val="tr-TR"/>
        </w:rPr>
        <w:t>Eğitim</w:t>
      </w:r>
      <w:r w:rsidR="001669B1" w:rsidRPr="00BA5476">
        <w:rPr>
          <w:lang w:val="tr-TR"/>
        </w:rPr>
        <w:t xml:space="preserve"> sertifikasını 26.12.</w:t>
      </w:r>
      <w:r w:rsidR="00882600" w:rsidRPr="00BA5476">
        <w:rPr>
          <w:lang w:val="tr-TR"/>
        </w:rPr>
        <w:t>201</w:t>
      </w:r>
      <w:r w:rsidR="00882600">
        <w:rPr>
          <w:lang w:val="tr-TR"/>
        </w:rPr>
        <w:t>5</w:t>
      </w:r>
      <w:r w:rsidR="00882600" w:rsidRPr="00BA5476">
        <w:rPr>
          <w:lang w:val="tr-TR"/>
        </w:rPr>
        <w:t xml:space="preserve"> </w:t>
      </w:r>
      <w:r w:rsidR="001669B1" w:rsidRPr="00BA5476">
        <w:rPr>
          <w:lang w:val="tr-TR"/>
        </w:rPr>
        <w:t>tarihine kadar edinecekler için</w:t>
      </w:r>
      <w:r w:rsidR="00870558" w:rsidRPr="00BA5476">
        <w:rPr>
          <w:lang w:val="tr-TR"/>
        </w:rPr>
        <w:t xml:space="preserve">; </w:t>
      </w:r>
      <w:r w:rsidR="001669B1" w:rsidRPr="00BA5476">
        <w:rPr>
          <w:lang w:val="tr-TR"/>
        </w:rPr>
        <w:t xml:space="preserve">ödeme </w:t>
      </w:r>
      <w:r w:rsidR="00895A28" w:rsidRPr="00BA5476">
        <w:rPr>
          <w:lang w:val="tr-TR"/>
        </w:rPr>
        <w:t>talebi</w:t>
      </w:r>
      <w:r w:rsidR="00895A28">
        <w:rPr>
          <w:lang w:val="tr-TR"/>
        </w:rPr>
        <w:t xml:space="preserve"> ile</w:t>
      </w:r>
      <w:r w:rsidR="00895A28" w:rsidRPr="00BA5476">
        <w:rPr>
          <w:lang w:val="tr-TR"/>
        </w:rPr>
        <w:t xml:space="preserve"> </w:t>
      </w:r>
      <w:r w:rsidR="001669B1" w:rsidRPr="00BA5476">
        <w:rPr>
          <w:lang w:val="tr-TR"/>
        </w:rPr>
        <w:t>birlikte başvurulan sektörde eğitim programının tamamlandığını kanıtlayan belgelerin sunulması üzerine</w:t>
      </w:r>
      <w:r w:rsidR="00732441">
        <w:rPr>
          <w:lang w:val="tr-TR"/>
        </w:rPr>
        <w:t>.</w:t>
      </w:r>
    </w:p>
    <w:p w:rsidR="001669B1" w:rsidRPr="00BA5476" w:rsidRDefault="001669B1">
      <w:pPr>
        <w:tabs>
          <w:tab w:val="left" w:pos="0"/>
        </w:tabs>
        <w:spacing w:after="120"/>
        <w:jc w:val="both"/>
        <w:rPr>
          <w:lang w:val="tr-TR"/>
        </w:rPr>
      </w:pPr>
      <w:r w:rsidRPr="00BA5476">
        <w:rPr>
          <w:lang w:val="tr-TR"/>
        </w:rPr>
        <w:t>Kalan %10</w:t>
      </w:r>
      <w:r w:rsidR="00895A28">
        <w:rPr>
          <w:lang w:val="tr-TR"/>
        </w:rPr>
        <w:t>’luk</w:t>
      </w:r>
      <w:r w:rsidRPr="00BA5476">
        <w:rPr>
          <w:lang w:val="tr-TR"/>
        </w:rPr>
        <w:t xml:space="preserve"> ödeme</w:t>
      </w:r>
      <w:r w:rsidR="00895A28">
        <w:rPr>
          <w:lang w:val="tr-TR"/>
        </w:rPr>
        <w:t xml:space="preserve"> ise</w:t>
      </w:r>
      <w:r w:rsidRPr="00BA5476">
        <w:rPr>
          <w:lang w:val="tr-TR"/>
        </w:rPr>
        <w:t xml:space="preserve"> projenin tamamlanmasını takip eden 3 ay içinde ödeme talebi ve nihai raporun Sözleşme Makamına sunulması</w:t>
      </w:r>
      <w:r w:rsidR="00895A28">
        <w:rPr>
          <w:lang w:val="tr-TR"/>
        </w:rPr>
        <w:t>nı takiben ödenecektir</w:t>
      </w:r>
      <w:r w:rsidRPr="00BA5476">
        <w:rPr>
          <w:lang w:val="tr-TR"/>
        </w:rPr>
        <w:t xml:space="preserve">. </w:t>
      </w:r>
    </w:p>
    <w:p w:rsidR="004F351E" w:rsidRPr="00BA5476" w:rsidRDefault="001669B1">
      <w:pPr>
        <w:pStyle w:val="ListParagraph"/>
        <w:tabs>
          <w:tab w:val="left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 xml:space="preserve">Lütfen </w:t>
      </w:r>
      <w:r w:rsidR="00B620D1" w:rsidRPr="00B620D1">
        <w:rPr>
          <w:lang w:val="tr-TR"/>
        </w:rPr>
        <w:t>30</w:t>
      </w:r>
      <w:r w:rsidRPr="00B620D1">
        <w:rPr>
          <w:lang w:val="tr-TR"/>
        </w:rPr>
        <w:t>.10.2014 tarihinde</w:t>
      </w:r>
      <w:r w:rsidRPr="00BA5476">
        <w:rPr>
          <w:lang w:val="tr-TR"/>
        </w:rPr>
        <w:t xml:space="preserve"> yayınlanan Düzeltme-1’e bakınız. </w:t>
      </w:r>
    </w:p>
    <w:p w:rsidR="00F94DC8" w:rsidRPr="00BA5476" w:rsidRDefault="001669B1">
      <w:pPr>
        <w:pStyle w:val="ListParagraph"/>
        <w:tabs>
          <w:tab w:val="left" w:pos="0"/>
        </w:tabs>
        <w:spacing w:after="120"/>
        <w:ind w:left="0"/>
        <w:jc w:val="both"/>
        <w:rPr>
          <w:lang w:val="tr-TR"/>
        </w:rPr>
      </w:pPr>
      <w:r w:rsidRPr="00BA5476">
        <w:rPr>
          <w:lang w:val="tr-TR"/>
        </w:rPr>
        <w:t>Ödeme miktarları, başarılı proje sahipleri ile imzalanacak Sözleşme Özel Koşullarının 4.</w:t>
      </w:r>
      <w:r w:rsidR="0014554E">
        <w:rPr>
          <w:lang w:val="tr-TR"/>
        </w:rPr>
        <w:t xml:space="preserve"> </w:t>
      </w:r>
      <w:r w:rsidRPr="00BA5476">
        <w:rPr>
          <w:lang w:val="tr-TR"/>
        </w:rPr>
        <w:t xml:space="preserve">maddesinde de yazılı olacaktır. </w:t>
      </w:r>
    </w:p>
    <w:p w:rsidR="00864E01" w:rsidRPr="00BA5476" w:rsidRDefault="00D652C6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 xml:space="preserve">Başvuru </w:t>
      </w:r>
      <w:r w:rsidR="00793A82">
        <w:rPr>
          <w:b/>
          <w:bCs/>
          <w:lang w:val="tr-TR"/>
        </w:rPr>
        <w:t>Ş</w:t>
      </w:r>
      <w:r w:rsidRPr="00BA5476">
        <w:rPr>
          <w:b/>
          <w:bCs/>
          <w:lang w:val="tr-TR"/>
        </w:rPr>
        <w:t xml:space="preserve">ekli </w:t>
      </w:r>
      <w:r w:rsidR="00895A28">
        <w:rPr>
          <w:b/>
          <w:bCs/>
          <w:lang w:val="tr-TR"/>
        </w:rPr>
        <w:t>ve</w:t>
      </w:r>
      <w:r w:rsidRPr="00BA5476">
        <w:rPr>
          <w:b/>
          <w:bCs/>
          <w:lang w:val="tr-TR"/>
        </w:rPr>
        <w:t xml:space="preserve"> </w:t>
      </w:r>
      <w:r w:rsidR="00793A82">
        <w:rPr>
          <w:b/>
          <w:bCs/>
          <w:lang w:val="tr-TR"/>
        </w:rPr>
        <w:t>Y</w:t>
      </w:r>
      <w:r w:rsidR="00895A28">
        <w:rPr>
          <w:b/>
          <w:bCs/>
          <w:lang w:val="tr-TR"/>
        </w:rPr>
        <w:t xml:space="preserve">apılacak </w:t>
      </w:r>
      <w:r w:rsidR="00793A82">
        <w:rPr>
          <w:b/>
          <w:bCs/>
          <w:lang w:val="tr-TR"/>
        </w:rPr>
        <w:t>İ</w:t>
      </w:r>
      <w:r w:rsidR="00895A28">
        <w:rPr>
          <w:b/>
          <w:bCs/>
          <w:lang w:val="tr-TR"/>
        </w:rPr>
        <w:t>şlemler</w:t>
      </w:r>
      <w:r w:rsidRPr="00BA5476">
        <w:rPr>
          <w:b/>
          <w:bCs/>
          <w:lang w:val="tr-TR"/>
        </w:rPr>
        <w:t xml:space="preserve">  </w:t>
      </w:r>
    </w:p>
    <w:p w:rsidR="00864E01" w:rsidRPr="00BA5476" w:rsidRDefault="00864E01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>(</w:t>
      </w:r>
      <w:r w:rsidR="00D652C6" w:rsidRPr="00BA5476">
        <w:rPr>
          <w:b/>
          <w:bCs/>
          <w:lang w:val="tr-TR"/>
        </w:rPr>
        <w:t xml:space="preserve">Rehber </w:t>
      </w:r>
      <w:r w:rsidR="00A86D49">
        <w:rPr>
          <w:b/>
          <w:bCs/>
          <w:lang w:val="tr-TR"/>
        </w:rPr>
        <w:t>Bölümleri</w:t>
      </w:r>
      <w:r w:rsidR="00A86D49" w:rsidRPr="00BA5476">
        <w:rPr>
          <w:b/>
          <w:bCs/>
          <w:lang w:val="tr-TR"/>
        </w:rPr>
        <w:t xml:space="preserve"> </w:t>
      </w:r>
      <w:r w:rsidRPr="00BA5476">
        <w:rPr>
          <w:b/>
          <w:bCs/>
          <w:lang w:val="tr-TR"/>
        </w:rPr>
        <w:t>2.2.</w:t>
      </w:r>
      <w:r w:rsidR="003006DA" w:rsidRPr="00BA5476">
        <w:rPr>
          <w:b/>
          <w:bCs/>
          <w:lang w:val="tr-TR"/>
        </w:rPr>
        <w:t>1</w:t>
      </w:r>
      <w:r w:rsidRPr="00BA5476">
        <w:rPr>
          <w:b/>
          <w:bCs/>
          <w:lang w:val="tr-TR"/>
        </w:rPr>
        <w:t>, 2.2.</w:t>
      </w:r>
      <w:r w:rsidR="003006DA" w:rsidRPr="00BA5476">
        <w:rPr>
          <w:b/>
          <w:bCs/>
          <w:lang w:val="tr-TR"/>
        </w:rPr>
        <w:t>2</w:t>
      </w:r>
      <w:r w:rsidRPr="00BA5476">
        <w:rPr>
          <w:b/>
          <w:bCs/>
          <w:lang w:val="tr-TR"/>
        </w:rPr>
        <w:t>, 2.2.</w:t>
      </w:r>
      <w:r w:rsidR="003006DA" w:rsidRPr="00BA5476">
        <w:rPr>
          <w:b/>
          <w:bCs/>
          <w:lang w:val="tr-TR"/>
        </w:rPr>
        <w:t>3</w:t>
      </w:r>
      <w:r w:rsidRPr="00BA5476">
        <w:rPr>
          <w:b/>
          <w:bCs/>
          <w:lang w:val="tr-TR"/>
        </w:rPr>
        <w:t xml:space="preserve"> </w:t>
      </w:r>
      <w:r w:rsidR="00D652C6" w:rsidRPr="00BA5476">
        <w:rPr>
          <w:b/>
          <w:bCs/>
          <w:lang w:val="tr-TR"/>
        </w:rPr>
        <w:t>ve</w:t>
      </w:r>
      <w:r w:rsidRPr="00BA5476">
        <w:rPr>
          <w:b/>
          <w:bCs/>
          <w:lang w:val="tr-TR"/>
        </w:rPr>
        <w:t xml:space="preserve"> 2.2.</w:t>
      </w:r>
      <w:r w:rsidR="003006DA" w:rsidRPr="00BA5476">
        <w:rPr>
          <w:b/>
          <w:bCs/>
          <w:lang w:val="tr-TR"/>
        </w:rPr>
        <w:t>4</w:t>
      </w:r>
      <w:r w:rsidRPr="00BA5476">
        <w:rPr>
          <w:b/>
          <w:bCs/>
          <w:lang w:val="tr-TR"/>
        </w:rPr>
        <w:t>)</w:t>
      </w:r>
    </w:p>
    <w:p w:rsidR="004C39C4" w:rsidRPr="00BA5476" w:rsidRDefault="00D652C6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 xml:space="preserve">Hibe Başvuru Formunu nereden </w:t>
      </w:r>
      <w:r w:rsidR="002C2CDA">
        <w:rPr>
          <w:b/>
          <w:lang w:val="tr-TR"/>
        </w:rPr>
        <w:t>indirebilirim</w:t>
      </w:r>
      <w:r w:rsidRPr="00BA5476">
        <w:rPr>
          <w:b/>
          <w:lang w:val="tr-TR"/>
        </w:rPr>
        <w:t xml:space="preserve">? </w:t>
      </w:r>
    </w:p>
    <w:p w:rsidR="004C39C4" w:rsidRPr="00BA5476" w:rsidRDefault="00D652C6">
      <w:pPr>
        <w:tabs>
          <w:tab w:val="num" w:pos="0"/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 xml:space="preserve">Rehber, Hibe Başvuru Formu ve ekleri aşağıdaki </w:t>
      </w:r>
      <w:r w:rsidR="002C2CDA">
        <w:rPr>
          <w:bCs/>
          <w:lang w:val="tr-TR"/>
        </w:rPr>
        <w:t>adreslerde</w:t>
      </w:r>
      <w:r w:rsidR="002C2CDA" w:rsidRPr="00BA5476">
        <w:rPr>
          <w:bCs/>
          <w:lang w:val="tr-TR"/>
        </w:rPr>
        <w:t xml:space="preserve"> </w:t>
      </w:r>
      <w:r w:rsidRPr="00BA5476">
        <w:rPr>
          <w:bCs/>
          <w:lang w:val="tr-TR"/>
        </w:rPr>
        <w:t>mevcuttur</w:t>
      </w:r>
      <w:r w:rsidR="004C39C4" w:rsidRPr="00BA5476">
        <w:rPr>
          <w:bCs/>
          <w:lang w:val="tr-TR"/>
        </w:rPr>
        <w:t>:</w:t>
      </w:r>
    </w:p>
    <w:p w:rsidR="00D652C6" w:rsidRPr="00BA5476" w:rsidRDefault="00D652C6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 xml:space="preserve">MFİB </w:t>
      </w:r>
      <w:r w:rsidR="002C2CDA">
        <w:rPr>
          <w:bCs/>
          <w:lang w:val="tr-TR"/>
        </w:rPr>
        <w:t xml:space="preserve">internet </w:t>
      </w:r>
      <w:r w:rsidRPr="00BA5476">
        <w:rPr>
          <w:bCs/>
          <w:lang w:val="tr-TR"/>
        </w:rPr>
        <w:t xml:space="preserve">sitesi: </w:t>
      </w:r>
      <w:hyperlink r:id="rId9" w:history="1">
        <w:r w:rsidRPr="00BA5476">
          <w:rPr>
            <w:rStyle w:val="Hyperlink"/>
            <w:szCs w:val="22"/>
            <w:lang w:val="tr-TR"/>
          </w:rPr>
          <w:t>www.cfcu.gov.tr</w:t>
        </w:r>
      </w:hyperlink>
    </w:p>
    <w:p w:rsidR="00D652C6" w:rsidRPr="00BA5476" w:rsidRDefault="00D652C6">
      <w:pPr>
        <w:numPr>
          <w:ilvl w:val="0"/>
          <w:numId w:val="4"/>
        </w:numPr>
        <w:tabs>
          <w:tab w:val="left" w:pos="426"/>
        </w:tabs>
        <w:spacing w:after="120"/>
        <w:rPr>
          <w:bCs/>
          <w:lang w:val="tr-TR"/>
        </w:rPr>
      </w:pPr>
      <w:proofErr w:type="spellStart"/>
      <w:r w:rsidRPr="00BA5476">
        <w:rPr>
          <w:bCs/>
          <w:lang w:val="tr-TR"/>
        </w:rPr>
        <w:t>EuropeAid</w:t>
      </w:r>
      <w:proofErr w:type="spellEnd"/>
      <w:r w:rsidRPr="00BA5476">
        <w:rPr>
          <w:bCs/>
          <w:lang w:val="tr-TR"/>
        </w:rPr>
        <w:t xml:space="preserve"> </w:t>
      </w:r>
      <w:r w:rsidR="002C2CDA">
        <w:rPr>
          <w:bCs/>
          <w:lang w:val="tr-TR"/>
        </w:rPr>
        <w:t xml:space="preserve">internet </w:t>
      </w:r>
      <w:r w:rsidRPr="00BA5476">
        <w:rPr>
          <w:bCs/>
          <w:lang w:val="tr-TR"/>
        </w:rPr>
        <w:t xml:space="preserve">sitesi: </w:t>
      </w:r>
      <w:hyperlink r:id="rId10" w:history="1">
        <w:r w:rsidRPr="00BA5476">
          <w:rPr>
            <w:rStyle w:val="Hyperlink"/>
            <w:szCs w:val="22"/>
            <w:lang w:val="tr-TR"/>
          </w:rPr>
          <w:t>https://webgate.ec.europa.eu/europeaid/online-services/index.cfm?do=publi.welcome</w:t>
        </w:r>
      </w:hyperlink>
    </w:p>
    <w:p w:rsidR="00D652C6" w:rsidRPr="00BA5476" w:rsidRDefault="00D652C6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 xml:space="preserve">İç İşleri Bakanlığı </w:t>
      </w:r>
      <w:r w:rsidR="002C2CDA">
        <w:rPr>
          <w:bCs/>
          <w:lang w:val="tr-TR"/>
        </w:rPr>
        <w:t>internet</w:t>
      </w:r>
      <w:r w:rsidR="002C2CDA" w:rsidRPr="00BA5476">
        <w:rPr>
          <w:bCs/>
          <w:lang w:val="tr-TR"/>
        </w:rPr>
        <w:t xml:space="preserve"> </w:t>
      </w:r>
      <w:r w:rsidRPr="00BA5476">
        <w:rPr>
          <w:bCs/>
          <w:lang w:val="tr-TR"/>
        </w:rPr>
        <w:t xml:space="preserve">sitesi: </w:t>
      </w:r>
      <w:hyperlink r:id="rId11" w:history="1">
        <w:r w:rsidRPr="00BA5476">
          <w:rPr>
            <w:rStyle w:val="Hyperlink"/>
            <w:lang w:val="tr-TR"/>
          </w:rPr>
          <w:t>www.icisleri.gov.tr</w:t>
        </w:r>
      </w:hyperlink>
    </w:p>
    <w:p w:rsidR="00D652C6" w:rsidRPr="00BA5476" w:rsidRDefault="00D652C6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szCs w:val="22"/>
          <w:lang w:val="tr-TR"/>
        </w:rPr>
        <w:t xml:space="preserve">Van Valiliği </w:t>
      </w:r>
      <w:r w:rsidR="002C2CDA">
        <w:rPr>
          <w:szCs w:val="22"/>
          <w:lang w:val="tr-TR"/>
        </w:rPr>
        <w:t>internet</w:t>
      </w:r>
      <w:r w:rsidR="002C2CDA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 xml:space="preserve">sitesi: </w:t>
      </w:r>
      <w:hyperlink r:id="rId12" w:history="1">
        <w:r w:rsidRPr="00BA5476">
          <w:rPr>
            <w:rStyle w:val="Hyperlink"/>
            <w:szCs w:val="22"/>
            <w:lang w:val="tr-TR"/>
          </w:rPr>
          <w:t>http://www.van.gov.tr</w:t>
        </w:r>
      </w:hyperlink>
    </w:p>
    <w:p w:rsidR="00494EB7" w:rsidRPr="00BA5476" w:rsidRDefault="00D652C6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lastRenderedPageBreak/>
        <w:t xml:space="preserve">Rehber ve eklerinin Türkçe </w:t>
      </w:r>
      <w:proofErr w:type="gramStart"/>
      <w:r w:rsidRPr="00BA5476">
        <w:rPr>
          <w:b/>
          <w:lang w:val="tr-TR"/>
        </w:rPr>
        <w:t>versiyonlarını</w:t>
      </w:r>
      <w:proofErr w:type="gramEnd"/>
      <w:r w:rsidRPr="00BA5476">
        <w:rPr>
          <w:b/>
          <w:lang w:val="tr-TR"/>
        </w:rPr>
        <w:t xml:space="preserve"> nereden edinebilirim? </w:t>
      </w:r>
    </w:p>
    <w:p w:rsidR="00F94DC8" w:rsidRPr="00BA5476" w:rsidRDefault="0014554E">
      <w:pPr>
        <w:tabs>
          <w:tab w:val="num" w:pos="0"/>
        </w:tabs>
        <w:spacing w:after="120"/>
        <w:jc w:val="both"/>
        <w:rPr>
          <w:bCs/>
          <w:lang w:val="tr-TR"/>
        </w:rPr>
      </w:pPr>
      <w:r>
        <w:rPr>
          <w:bCs/>
          <w:lang w:val="tr-TR"/>
        </w:rPr>
        <w:t>R</w:t>
      </w:r>
      <w:r w:rsidR="00D652C6" w:rsidRPr="00BA5476">
        <w:rPr>
          <w:bCs/>
          <w:lang w:val="tr-TR"/>
        </w:rPr>
        <w:t>ehberin resmi ol</w:t>
      </w:r>
      <w:r>
        <w:rPr>
          <w:bCs/>
          <w:lang w:val="tr-TR"/>
        </w:rPr>
        <w:t>m</w:t>
      </w:r>
      <w:r w:rsidR="00D652C6" w:rsidRPr="00BA5476">
        <w:rPr>
          <w:bCs/>
          <w:lang w:val="tr-TR"/>
        </w:rPr>
        <w:t xml:space="preserve">ayan tercümesi aşağıdaki </w:t>
      </w:r>
      <w:r w:rsidR="002806CC">
        <w:rPr>
          <w:bCs/>
          <w:lang w:val="tr-TR"/>
        </w:rPr>
        <w:t>adreslerde</w:t>
      </w:r>
      <w:r w:rsidR="002806CC" w:rsidRPr="00BA5476">
        <w:rPr>
          <w:bCs/>
          <w:lang w:val="tr-TR"/>
        </w:rPr>
        <w:t xml:space="preserve"> </w:t>
      </w:r>
      <w:r w:rsidR="00D652C6" w:rsidRPr="00BA5476">
        <w:rPr>
          <w:bCs/>
          <w:lang w:val="tr-TR"/>
        </w:rPr>
        <w:t>mevcuttur</w:t>
      </w:r>
      <w:r w:rsidR="00F94DC8" w:rsidRPr="00BA5476">
        <w:rPr>
          <w:bCs/>
          <w:lang w:val="tr-TR"/>
        </w:rPr>
        <w:t>:</w:t>
      </w:r>
    </w:p>
    <w:p w:rsidR="00F94DC8" w:rsidRPr="00BA5476" w:rsidRDefault="00D652C6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>MFİB</w:t>
      </w:r>
      <w:r w:rsidR="00F94DC8" w:rsidRPr="00BA5476">
        <w:rPr>
          <w:bCs/>
          <w:lang w:val="tr-TR"/>
        </w:rPr>
        <w:t xml:space="preserve"> </w:t>
      </w:r>
      <w:r w:rsidR="002806CC">
        <w:rPr>
          <w:bCs/>
          <w:lang w:val="tr-TR"/>
        </w:rPr>
        <w:t>internet</w:t>
      </w:r>
      <w:r w:rsidRPr="00BA5476">
        <w:rPr>
          <w:bCs/>
          <w:lang w:val="tr-TR"/>
        </w:rPr>
        <w:t xml:space="preserve"> </w:t>
      </w:r>
      <w:r w:rsidR="00F94DC8" w:rsidRPr="00BA5476">
        <w:rPr>
          <w:bCs/>
          <w:lang w:val="tr-TR"/>
        </w:rPr>
        <w:t>site</w:t>
      </w:r>
      <w:r w:rsidRPr="00BA5476">
        <w:rPr>
          <w:bCs/>
          <w:lang w:val="tr-TR"/>
        </w:rPr>
        <w:t>si</w:t>
      </w:r>
      <w:r w:rsidR="00F94DC8" w:rsidRPr="00BA5476">
        <w:rPr>
          <w:bCs/>
          <w:lang w:val="tr-TR"/>
        </w:rPr>
        <w:t xml:space="preserve">: </w:t>
      </w:r>
      <w:hyperlink r:id="rId13" w:history="1">
        <w:r w:rsidR="00F94DC8" w:rsidRPr="00BA5476">
          <w:rPr>
            <w:rStyle w:val="Hyperlink"/>
            <w:szCs w:val="22"/>
            <w:lang w:val="tr-TR"/>
          </w:rPr>
          <w:t>www.cfcu.gov.tr</w:t>
        </w:r>
      </w:hyperlink>
    </w:p>
    <w:p w:rsidR="00F94DC8" w:rsidRPr="00BA5476" w:rsidRDefault="00D652C6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 xml:space="preserve">İç İşleri Bakanlığı </w:t>
      </w:r>
      <w:r w:rsidR="002806CC">
        <w:rPr>
          <w:bCs/>
          <w:lang w:val="tr-TR"/>
        </w:rPr>
        <w:t>internet</w:t>
      </w:r>
      <w:r w:rsidRPr="00BA5476">
        <w:rPr>
          <w:bCs/>
          <w:lang w:val="tr-TR"/>
        </w:rPr>
        <w:t xml:space="preserve"> sitesi</w:t>
      </w:r>
      <w:r w:rsidR="00F94DC8" w:rsidRPr="00BA5476">
        <w:rPr>
          <w:bCs/>
          <w:lang w:val="tr-TR"/>
        </w:rPr>
        <w:t xml:space="preserve">: </w:t>
      </w:r>
      <w:hyperlink r:id="rId14" w:history="1">
        <w:r w:rsidR="00F94DC8" w:rsidRPr="00BA5476">
          <w:rPr>
            <w:rStyle w:val="Hyperlink"/>
            <w:lang w:val="tr-TR"/>
          </w:rPr>
          <w:t>www.icisleri.gov.tr</w:t>
        </w:r>
      </w:hyperlink>
    </w:p>
    <w:p w:rsidR="00F94DC8" w:rsidRPr="00BA5476" w:rsidRDefault="00F94DC8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bCs/>
          <w:lang w:val="tr-TR"/>
        </w:rPr>
      </w:pPr>
      <w:r w:rsidRPr="00BA5476">
        <w:rPr>
          <w:szCs w:val="22"/>
          <w:lang w:val="tr-TR"/>
        </w:rPr>
        <w:t xml:space="preserve">Van </w:t>
      </w:r>
      <w:r w:rsidR="00D652C6" w:rsidRPr="00BA5476">
        <w:rPr>
          <w:szCs w:val="22"/>
          <w:lang w:val="tr-TR"/>
        </w:rPr>
        <w:t>Valiliği</w:t>
      </w:r>
      <w:r w:rsidRPr="00BA5476">
        <w:rPr>
          <w:szCs w:val="22"/>
          <w:lang w:val="tr-TR"/>
        </w:rPr>
        <w:t xml:space="preserve"> </w:t>
      </w:r>
      <w:r w:rsidR="002806CC">
        <w:rPr>
          <w:bCs/>
          <w:lang w:val="tr-TR"/>
        </w:rPr>
        <w:t>internet</w:t>
      </w:r>
      <w:r w:rsidR="00D652C6" w:rsidRPr="00BA5476">
        <w:rPr>
          <w:szCs w:val="22"/>
          <w:lang w:val="tr-TR"/>
        </w:rPr>
        <w:t xml:space="preserve"> </w:t>
      </w:r>
      <w:r w:rsidRPr="00BA5476">
        <w:rPr>
          <w:szCs w:val="22"/>
          <w:lang w:val="tr-TR"/>
        </w:rPr>
        <w:t>site</w:t>
      </w:r>
      <w:r w:rsidR="00D652C6" w:rsidRPr="00BA5476">
        <w:rPr>
          <w:szCs w:val="22"/>
          <w:lang w:val="tr-TR"/>
        </w:rPr>
        <w:t>si</w:t>
      </w:r>
      <w:r w:rsidRPr="00BA5476">
        <w:rPr>
          <w:szCs w:val="22"/>
          <w:lang w:val="tr-TR"/>
        </w:rPr>
        <w:t xml:space="preserve">: </w:t>
      </w:r>
      <w:hyperlink r:id="rId15" w:history="1">
        <w:r w:rsidRPr="00BA5476">
          <w:rPr>
            <w:rStyle w:val="Hyperlink"/>
            <w:szCs w:val="22"/>
            <w:lang w:val="tr-TR"/>
          </w:rPr>
          <w:t>http://www.van.gov.tr</w:t>
        </w:r>
      </w:hyperlink>
    </w:p>
    <w:p w:rsidR="009C3406" w:rsidRPr="00BA5476" w:rsidRDefault="00D652C6">
      <w:pPr>
        <w:tabs>
          <w:tab w:val="num" w:pos="0"/>
        </w:tabs>
        <w:spacing w:after="120"/>
        <w:jc w:val="both"/>
        <w:rPr>
          <w:bCs/>
          <w:lang w:val="tr-TR"/>
        </w:rPr>
      </w:pPr>
      <w:r w:rsidRPr="00BA5476">
        <w:rPr>
          <w:bCs/>
          <w:lang w:val="tr-TR"/>
        </w:rPr>
        <w:t xml:space="preserve">Türkçe ve İngilizce belgeler arasında bir tutarsızlık olması durumunda, İngilizce </w:t>
      </w:r>
      <w:proofErr w:type="gramStart"/>
      <w:r w:rsidRPr="00BA5476">
        <w:rPr>
          <w:bCs/>
          <w:lang w:val="tr-TR"/>
        </w:rPr>
        <w:t>versiyonun</w:t>
      </w:r>
      <w:proofErr w:type="gramEnd"/>
      <w:r w:rsidRPr="00BA5476">
        <w:rPr>
          <w:bCs/>
          <w:lang w:val="tr-TR"/>
        </w:rPr>
        <w:t xml:space="preserve"> bağlayıcı olacağını unutmayınız. </w:t>
      </w:r>
    </w:p>
    <w:p w:rsidR="0060090E" w:rsidRPr="00BA5476" w:rsidRDefault="005E49D5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 xml:space="preserve"> </w:t>
      </w:r>
      <w:r w:rsidR="0000721A" w:rsidRPr="00BA5476">
        <w:rPr>
          <w:b/>
          <w:bCs/>
          <w:lang w:val="tr-TR"/>
        </w:rPr>
        <w:t>“</w:t>
      </w:r>
      <w:r w:rsidR="00D652C6" w:rsidRPr="00BA5476">
        <w:rPr>
          <w:b/>
          <w:bCs/>
          <w:lang w:val="tr-TR"/>
        </w:rPr>
        <w:t>Başvuruların Değerlendirmesi ve Seçimi</w:t>
      </w:r>
      <w:r w:rsidR="0000721A" w:rsidRPr="00BA5476">
        <w:rPr>
          <w:b/>
          <w:bCs/>
          <w:lang w:val="tr-TR"/>
        </w:rPr>
        <w:t>”, “</w:t>
      </w:r>
      <w:bookmarkStart w:id="1" w:name="_Toc353443205"/>
      <w:bookmarkStart w:id="2" w:name="_Toc346294446"/>
      <w:bookmarkStart w:id="3" w:name="_Toc297539055"/>
      <w:bookmarkStart w:id="4" w:name="_Toc401063169"/>
      <w:bookmarkStart w:id="5" w:name="_Toc401063890"/>
      <w:bookmarkStart w:id="6" w:name="_Toc401064054"/>
      <w:bookmarkStart w:id="7" w:name="_Toc401064123"/>
      <w:bookmarkStart w:id="8" w:name="_Toc401064261"/>
      <w:bookmarkStart w:id="9" w:name="_Toc401071847"/>
      <w:r w:rsidR="00D652C6" w:rsidRPr="00BA5476">
        <w:rPr>
          <w:b/>
          <w:bCs/>
          <w:lang w:val="tr-TR"/>
        </w:rPr>
        <w:t>Şartlı Olarak Kabul Edilmiş Teklifler için Destekleyici Belgelerin Sunulmas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652C6" w:rsidRPr="00BA5476">
        <w:rPr>
          <w:b/>
          <w:bCs/>
          <w:lang w:val="tr-TR"/>
        </w:rPr>
        <w:t>ı</w:t>
      </w:r>
      <w:r w:rsidR="0000721A" w:rsidRPr="00BA5476">
        <w:rPr>
          <w:b/>
          <w:bCs/>
          <w:lang w:val="tr-TR"/>
        </w:rPr>
        <w:t xml:space="preserve">” </w:t>
      </w:r>
      <w:r w:rsidR="0014554E">
        <w:rPr>
          <w:b/>
          <w:bCs/>
          <w:lang w:val="tr-TR"/>
        </w:rPr>
        <w:t>ve</w:t>
      </w:r>
      <w:r w:rsidR="0014554E" w:rsidRPr="00BA5476">
        <w:rPr>
          <w:b/>
          <w:bCs/>
          <w:lang w:val="tr-TR"/>
        </w:rPr>
        <w:t xml:space="preserve"> </w:t>
      </w:r>
      <w:r w:rsidR="0000721A" w:rsidRPr="00BA5476">
        <w:rPr>
          <w:b/>
          <w:bCs/>
          <w:lang w:val="tr-TR"/>
        </w:rPr>
        <w:t>“</w:t>
      </w:r>
      <w:bookmarkStart w:id="10" w:name="_Toc401063170"/>
      <w:bookmarkStart w:id="11" w:name="_Toc401063891"/>
      <w:bookmarkStart w:id="12" w:name="_Toc401064055"/>
      <w:bookmarkStart w:id="13" w:name="_Toc401064124"/>
      <w:bookmarkStart w:id="14" w:name="_Toc401064262"/>
      <w:bookmarkStart w:id="15" w:name="_Toc401071848"/>
      <w:r w:rsidR="00D652C6" w:rsidRPr="00BA5476">
        <w:rPr>
          <w:b/>
          <w:bCs/>
          <w:lang w:val="tr-TR"/>
        </w:rPr>
        <w:t>Sözleşme Makamının Kararının Duyurulmas</w:t>
      </w:r>
      <w:bookmarkEnd w:id="10"/>
      <w:bookmarkEnd w:id="11"/>
      <w:bookmarkEnd w:id="12"/>
      <w:bookmarkEnd w:id="13"/>
      <w:bookmarkEnd w:id="14"/>
      <w:bookmarkEnd w:id="15"/>
      <w:r w:rsidR="00D652C6" w:rsidRPr="00BA5476">
        <w:rPr>
          <w:b/>
          <w:bCs/>
          <w:lang w:val="tr-TR"/>
        </w:rPr>
        <w:t>ı”</w:t>
      </w:r>
    </w:p>
    <w:p w:rsidR="0060090E" w:rsidRPr="00BA5476" w:rsidRDefault="0060090E">
      <w:pPr>
        <w:shd w:val="clear" w:color="auto" w:fill="CCCCCC"/>
        <w:tabs>
          <w:tab w:val="left" w:pos="426"/>
        </w:tabs>
        <w:adjustRightInd w:val="0"/>
        <w:spacing w:after="120"/>
        <w:jc w:val="center"/>
        <w:rPr>
          <w:b/>
          <w:bCs/>
          <w:lang w:val="tr-TR"/>
        </w:rPr>
      </w:pPr>
      <w:r w:rsidRPr="00BA5476">
        <w:rPr>
          <w:b/>
          <w:bCs/>
          <w:lang w:val="tr-TR"/>
        </w:rPr>
        <w:t>(</w:t>
      </w:r>
      <w:r w:rsidR="00D652C6" w:rsidRPr="00BA5476">
        <w:rPr>
          <w:b/>
          <w:bCs/>
          <w:lang w:val="tr-TR"/>
        </w:rPr>
        <w:t>Rehber</w:t>
      </w:r>
      <w:r w:rsidRPr="00BA5476">
        <w:rPr>
          <w:b/>
          <w:bCs/>
          <w:lang w:val="tr-TR"/>
        </w:rPr>
        <w:t xml:space="preserve"> </w:t>
      </w:r>
      <w:r w:rsidR="00A86D49">
        <w:rPr>
          <w:b/>
          <w:bCs/>
          <w:lang w:val="tr-TR"/>
        </w:rPr>
        <w:t xml:space="preserve">Bölümleri </w:t>
      </w:r>
      <w:proofErr w:type="gramStart"/>
      <w:r w:rsidRPr="00BA5476">
        <w:rPr>
          <w:b/>
          <w:bCs/>
          <w:lang w:val="tr-TR"/>
        </w:rPr>
        <w:t>2.3</w:t>
      </w:r>
      <w:proofErr w:type="gramEnd"/>
      <w:r w:rsidR="0000721A" w:rsidRPr="00BA5476">
        <w:rPr>
          <w:b/>
          <w:bCs/>
          <w:lang w:val="tr-TR"/>
        </w:rPr>
        <w:t xml:space="preserve">, 2.4 </w:t>
      </w:r>
      <w:r w:rsidR="00D652C6" w:rsidRPr="00BA5476">
        <w:rPr>
          <w:b/>
          <w:bCs/>
          <w:lang w:val="tr-TR"/>
        </w:rPr>
        <w:t>ve</w:t>
      </w:r>
      <w:r w:rsidR="0000721A" w:rsidRPr="00BA5476">
        <w:rPr>
          <w:b/>
          <w:bCs/>
          <w:lang w:val="tr-TR"/>
        </w:rPr>
        <w:t xml:space="preserve"> 2.5</w:t>
      </w:r>
      <w:r w:rsidRPr="00BA5476">
        <w:rPr>
          <w:b/>
          <w:bCs/>
          <w:lang w:val="tr-TR"/>
        </w:rPr>
        <w:t>)</w:t>
      </w:r>
    </w:p>
    <w:p w:rsidR="0060090E" w:rsidRPr="00BA5476" w:rsidRDefault="005A1070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>
        <w:rPr>
          <w:b/>
          <w:lang w:val="tr-TR"/>
        </w:rPr>
        <w:t>B</w:t>
      </w:r>
      <w:r w:rsidR="0014554E" w:rsidRPr="00BA5476">
        <w:rPr>
          <w:b/>
          <w:lang w:val="tr-TR"/>
        </w:rPr>
        <w:t xml:space="preserve">aşvurularımızın </w:t>
      </w:r>
      <w:r w:rsidR="00D652C6" w:rsidRPr="00BA5476">
        <w:rPr>
          <w:b/>
          <w:lang w:val="tr-TR"/>
        </w:rPr>
        <w:t xml:space="preserve">nasıl değerlendirileceğini </w:t>
      </w:r>
      <w:r>
        <w:rPr>
          <w:b/>
          <w:lang w:val="tr-TR"/>
        </w:rPr>
        <w:t>açıklar mısınız?</w:t>
      </w:r>
      <w:r w:rsidR="00D652C6" w:rsidRPr="00BA5476">
        <w:rPr>
          <w:b/>
          <w:lang w:val="tr-TR"/>
        </w:rPr>
        <w:t xml:space="preserve"> </w:t>
      </w:r>
    </w:p>
    <w:p w:rsidR="0060090E" w:rsidRPr="00BA5476" w:rsidRDefault="00D652C6">
      <w:pPr>
        <w:tabs>
          <w:tab w:val="num" w:pos="0"/>
        </w:tabs>
        <w:spacing w:after="120"/>
        <w:jc w:val="both"/>
        <w:rPr>
          <w:lang w:val="tr-TR"/>
        </w:rPr>
      </w:pPr>
      <w:r w:rsidRPr="00BA5476">
        <w:rPr>
          <w:bCs/>
          <w:lang w:val="tr-TR"/>
        </w:rPr>
        <w:t xml:space="preserve">Başvuruların değerlendirmesi </w:t>
      </w:r>
      <w:r w:rsidR="00793A82">
        <w:rPr>
          <w:bCs/>
          <w:lang w:val="tr-TR"/>
        </w:rPr>
        <w:t>R</w:t>
      </w:r>
      <w:r w:rsidR="0014554E" w:rsidRPr="0067084E">
        <w:rPr>
          <w:bCs/>
          <w:lang w:val="tr-TR"/>
        </w:rPr>
        <w:t>ehberin</w:t>
      </w:r>
      <w:r w:rsidRPr="00BA5476">
        <w:rPr>
          <w:bCs/>
          <w:lang w:val="tr-TR"/>
        </w:rPr>
        <w:t xml:space="preserve"> </w:t>
      </w:r>
      <w:proofErr w:type="gramStart"/>
      <w:r w:rsidRPr="00BA5476">
        <w:rPr>
          <w:bCs/>
          <w:lang w:val="tr-TR"/>
        </w:rPr>
        <w:t>2.3</w:t>
      </w:r>
      <w:proofErr w:type="gramEnd"/>
      <w:r w:rsidR="0014554E">
        <w:rPr>
          <w:bCs/>
          <w:lang w:val="tr-TR"/>
        </w:rPr>
        <w:t xml:space="preserve"> </w:t>
      </w:r>
      <w:r w:rsidRPr="00BA5476">
        <w:rPr>
          <w:bCs/>
          <w:lang w:val="tr-TR"/>
        </w:rPr>
        <w:t>bölümünde verilen değerlendirme tabloları doğrultusunda yapılacaktır. Değerlendirme sürecine ilişkin detaylar da yine bu bölümde verilmektedir.</w:t>
      </w:r>
    </w:p>
    <w:p w:rsidR="00AA25F6" w:rsidRPr="00BA5476" w:rsidRDefault="00DF3F88" w:rsidP="00BA5476">
      <w:pPr>
        <w:pStyle w:val="ListParagraph"/>
        <w:numPr>
          <w:ilvl w:val="0"/>
          <w:numId w:val="9"/>
        </w:numPr>
        <w:tabs>
          <w:tab w:val="clear" w:pos="510"/>
          <w:tab w:val="left" w:pos="426"/>
        </w:tabs>
        <w:spacing w:after="120"/>
        <w:ind w:left="426" w:hanging="426"/>
        <w:jc w:val="both"/>
        <w:rPr>
          <w:b/>
          <w:lang w:val="tr-TR"/>
        </w:rPr>
      </w:pPr>
      <w:r w:rsidRPr="00BA5476">
        <w:rPr>
          <w:b/>
          <w:lang w:val="tr-TR"/>
        </w:rPr>
        <w:t>Hibe sözleşmeleri Ankara’da mı imzalanacak</w:t>
      </w:r>
      <w:r w:rsidR="00A72788" w:rsidRPr="00BA5476">
        <w:rPr>
          <w:b/>
          <w:lang w:val="tr-TR"/>
        </w:rPr>
        <w:t>?</w:t>
      </w:r>
    </w:p>
    <w:p w:rsidR="00A72788" w:rsidRPr="00BA5476" w:rsidRDefault="00233D41">
      <w:pPr>
        <w:spacing w:after="120"/>
        <w:jc w:val="both"/>
        <w:rPr>
          <w:lang w:val="tr-TR"/>
        </w:rPr>
      </w:pPr>
      <w:r w:rsidRPr="00BA5476">
        <w:rPr>
          <w:lang w:val="tr-TR"/>
        </w:rPr>
        <w:t>Hibe</w:t>
      </w:r>
      <w:r w:rsidR="006700DD" w:rsidRPr="00BA5476">
        <w:rPr>
          <w:lang w:val="tr-TR"/>
        </w:rPr>
        <w:t xml:space="preserve"> verilmesi</w:t>
      </w:r>
      <w:r w:rsidR="006700DD">
        <w:rPr>
          <w:lang w:val="tr-TR"/>
        </w:rPr>
        <w:t xml:space="preserve"> </w:t>
      </w:r>
      <w:r w:rsidRPr="00BA5476">
        <w:rPr>
          <w:lang w:val="tr-TR"/>
        </w:rPr>
        <w:t xml:space="preserve">tavsiye </w:t>
      </w:r>
      <w:r>
        <w:rPr>
          <w:lang w:val="tr-TR"/>
        </w:rPr>
        <w:t>edilen</w:t>
      </w:r>
      <w:r w:rsidR="00DF3F88" w:rsidRPr="00BA5476">
        <w:rPr>
          <w:lang w:val="tr-TR"/>
        </w:rPr>
        <w:t xml:space="preserve"> başvuru sahipleri, Sözleşme </w:t>
      </w:r>
      <w:proofErr w:type="spellStart"/>
      <w:r w:rsidR="00DF3F88" w:rsidRPr="00BA5476">
        <w:rPr>
          <w:lang w:val="tr-TR"/>
        </w:rPr>
        <w:t>Makamı’nın</w:t>
      </w:r>
      <w:proofErr w:type="spellEnd"/>
      <w:r w:rsidR="00DF3F88" w:rsidRPr="00BA5476">
        <w:rPr>
          <w:lang w:val="tr-TR"/>
        </w:rPr>
        <w:t xml:space="preserve"> bu kararından yazılı olarak haberdar edilecek ve sözleşmeye davet edilecektir. </w:t>
      </w:r>
      <w:r w:rsidR="00D652C6" w:rsidRPr="00BA5476">
        <w:rPr>
          <w:lang w:val="tr-TR"/>
        </w:rPr>
        <w:t xml:space="preserve">Sözleşme imzalanması süreci genellikle Ankara’da yapılmakla birlikte, </w:t>
      </w:r>
      <w:r w:rsidR="006700DD">
        <w:rPr>
          <w:lang w:val="tr-TR"/>
        </w:rPr>
        <w:t>duruma bağlı olarak</w:t>
      </w:r>
      <w:r w:rsidR="00D652C6" w:rsidRPr="00BA5476">
        <w:rPr>
          <w:lang w:val="tr-TR"/>
        </w:rPr>
        <w:t xml:space="preserve"> imza süreci başka şekilde de gerçekleştirilebilecektir.</w:t>
      </w:r>
    </w:p>
    <w:sectPr w:rsidR="00A72788" w:rsidRPr="00BA5476" w:rsidSect="00445124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247" w:right="1247" w:bottom="1247" w:left="1247" w:header="709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0E" w:rsidRDefault="007D3C0E">
      <w:r>
        <w:separator/>
      </w:r>
    </w:p>
  </w:endnote>
  <w:endnote w:type="continuationSeparator" w:id="0">
    <w:p w:rsidR="007D3C0E" w:rsidRDefault="007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4" w:rsidRDefault="007C6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72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2D4">
      <w:rPr>
        <w:rStyle w:val="PageNumber"/>
        <w:noProof/>
      </w:rPr>
      <w:t>22</w:t>
    </w:r>
    <w:r>
      <w:rPr>
        <w:rStyle w:val="PageNumber"/>
      </w:rPr>
      <w:fldChar w:fldCharType="end"/>
    </w:r>
  </w:p>
  <w:p w:rsidR="003D72D4" w:rsidRDefault="003D72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4" w:rsidRPr="00916BA0" w:rsidRDefault="007C6D2D" w:rsidP="003916A1">
    <w:pPr>
      <w:adjustRightInd w:val="0"/>
      <w:spacing w:before="120" w:after="120"/>
      <w:jc w:val="center"/>
      <w:rPr>
        <w:b/>
        <w:sz w:val="20"/>
        <w:szCs w:val="20"/>
      </w:rPr>
    </w:pPr>
    <w:r w:rsidRPr="003916A1">
      <w:rPr>
        <w:rStyle w:val="PageNumber"/>
        <w:sz w:val="20"/>
        <w:szCs w:val="20"/>
      </w:rPr>
      <w:fldChar w:fldCharType="begin"/>
    </w:r>
    <w:r w:rsidR="003D72D4" w:rsidRPr="003916A1">
      <w:rPr>
        <w:rStyle w:val="PageNumber"/>
        <w:sz w:val="20"/>
        <w:szCs w:val="20"/>
      </w:rPr>
      <w:instrText xml:space="preserve"> PAGE </w:instrText>
    </w:r>
    <w:r w:rsidRPr="003916A1">
      <w:rPr>
        <w:rStyle w:val="PageNumber"/>
        <w:sz w:val="20"/>
        <w:szCs w:val="20"/>
      </w:rPr>
      <w:fldChar w:fldCharType="separate"/>
    </w:r>
    <w:r w:rsidR="00B620D1">
      <w:rPr>
        <w:rStyle w:val="PageNumber"/>
        <w:noProof/>
        <w:sz w:val="20"/>
        <w:szCs w:val="20"/>
      </w:rPr>
      <w:t>1</w:t>
    </w:r>
    <w:r w:rsidRPr="003916A1">
      <w:rPr>
        <w:rStyle w:val="PageNumber"/>
        <w:sz w:val="20"/>
        <w:szCs w:val="20"/>
      </w:rPr>
      <w:fldChar w:fldCharType="end"/>
    </w:r>
    <w:r w:rsidR="003D72D4" w:rsidRPr="003916A1">
      <w:rPr>
        <w:rStyle w:val="PageNumber"/>
        <w:sz w:val="20"/>
        <w:szCs w:val="20"/>
      </w:rPr>
      <w:t>/</w:t>
    </w:r>
    <w:r w:rsidRPr="003916A1">
      <w:rPr>
        <w:rStyle w:val="PageNumber"/>
        <w:sz w:val="20"/>
        <w:szCs w:val="20"/>
      </w:rPr>
      <w:fldChar w:fldCharType="begin"/>
    </w:r>
    <w:r w:rsidR="003D72D4" w:rsidRPr="003916A1">
      <w:rPr>
        <w:rStyle w:val="PageNumber"/>
        <w:sz w:val="20"/>
        <w:szCs w:val="20"/>
      </w:rPr>
      <w:instrText xml:space="preserve"> NUMPAGES </w:instrText>
    </w:r>
    <w:r w:rsidRPr="003916A1">
      <w:rPr>
        <w:rStyle w:val="PageNumber"/>
        <w:sz w:val="20"/>
        <w:szCs w:val="20"/>
      </w:rPr>
      <w:fldChar w:fldCharType="separate"/>
    </w:r>
    <w:r w:rsidR="00B620D1">
      <w:rPr>
        <w:rStyle w:val="PageNumber"/>
        <w:noProof/>
        <w:sz w:val="20"/>
        <w:szCs w:val="20"/>
      </w:rPr>
      <w:t>6</w:t>
    </w:r>
    <w:r w:rsidRPr="003916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0E" w:rsidRDefault="007D3C0E">
      <w:r>
        <w:separator/>
      </w:r>
    </w:p>
  </w:footnote>
  <w:footnote w:type="continuationSeparator" w:id="0">
    <w:p w:rsidR="007D3C0E" w:rsidRDefault="007D3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4" w:rsidRDefault="003D72D4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4" w:rsidRPr="00BA5476" w:rsidRDefault="0067084E" w:rsidP="00BA5476">
    <w:pPr>
      <w:spacing w:before="60" w:after="120"/>
      <w:ind w:right="-708"/>
      <w:jc w:val="center"/>
      <w:rPr>
        <w:rFonts w:eastAsia="Calibri"/>
        <w:b/>
        <w:i/>
        <w:snapToGrid w:val="0"/>
        <w:sz w:val="28"/>
        <w:szCs w:val="36"/>
        <w:lang w:val="tr-TR" w:eastAsia="en-US"/>
      </w:rPr>
    </w:pPr>
    <w:r w:rsidRPr="00BA5476">
      <w:rPr>
        <w:rFonts w:eastAsia="Calibri"/>
        <w:b/>
        <w:i/>
        <w:snapToGrid w:val="0"/>
        <w:sz w:val="28"/>
        <w:szCs w:val="36"/>
        <w:lang w:val="tr-TR" w:eastAsia="en-US"/>
      </w:rPr>
      <w:t>“</w:t>
    </w:r>
    <w:r w:rsidRPr="00BA5476">
      <w:rPr>
        <w:rFonts w:eastAsia="Calibri"/>
        <w:b/>
        <w:i/>
        <w:snapToGrid w:val="0"/>
        <w:sz w:val="28"/>
        <w:szCs w:val="36"/>
        <w:lang w:eastAsia="en-US"/>
      </w:rPr>
      <w:t>Clarifications</w:t>
    </w:r>
    <w:r w:rsidRPr="00BA5476">
      <w:rPr>
        <w:rFonts w:eastAsia="Calibri"/>
        <w:b/>
        <w:i/>
        <w:snapToGrid w:val="0"/>
        <w:sz w:val="28"/>
        <w:szCs w:val="36"/>
        <w:lang w:val="tr-TR" w:eastAsia="en-US"/>
      </w:rPr>
      <w:t>” başlıklı İngilizce belgenin gayri resmi Türkçe çevirisi bilgi amaçlı hazırlanmış olup, çeviriden kaynaklanan uyuşmazlık olması durumunda İngilizce belge dikkate alınmalıdır.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D24"/>
    <w:multiLevelType w:val="hybridMultilevel"/>
    <w:tmpl w:val="83F2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41640"/>
    <w:multiLevelType w:val="hybridMultilevel"/>
    <w:tmpl w:val="8910C0B6"/>
    <w:lvl w:ilvl="0" w:tplc="A5985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0049"/>
    <w:multiLevelType w:val="hybridMultilevel"/>
    <w:tmpl w:val="21DC5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54B2"/>
    <w:multiLevelType w:val="hybridMultilevel"/>
    <w:tmpl w:val="D552325A"/>
    <w:lvl w:ilvl="0" w:tplc="A5985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4006"/>
    <w:multiLevelType w:val="multilevel"/>
    <w:tmpl w:val="1FC6521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5">
    <w:nsid w:val="458D009B"/>
    <w:multiLevelType w:val="hybridMultilevel"/>
    <w:tmpl w:val="AF8C33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BE357E"/>
    <w:multiLevelType w:val="hybridMultilevel"/>
    <w:tmpl w:val="3B44097C"/>
    <w:lvl w:ilvl="0" w:tplc="FFFFFFFF">
      <w:start w:val="1"/>
      <w:numFmt w:val="decimal"/>
      <w:pStyle w:val="Heading4"/>
      <w:lvlText w:val="1.%1.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 w:tplc="041F0019" w:tentative="1">
      <w:start w:val="1"/>
      <w:numFmt w:val="lowerLetter"/>
      <w:pStyle w:val="NumPar2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8">
    <w:nsid w:val="55BD0DE8"/>
    <w:multiLevelType w:val="hybridMultilevel"/>
    <w:tmpl w:val="D15EB7BE"/>
    <w:lvl w:ilvl="0" w:tplc="A05EE76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71451"/>
    <w:multiLevelType w:val="hybridMultilevel"/>
    <w:tmpl w:val="070CAD1E"/>
    <w:lvl w:ilvl="0" w:tplc="A6C2E38A">
      <w:start w:val="1"/>
      <w:numFmt w:val="decimal"/>
      <w:lvlText w:val="%1."/>
      <w:lvlJc w:val="left"/>
      <w:pPr>
        <w:tabs>
          <w:tab w:val="num" w:pos="510"/>
        </w:tabs>
        <w:ind w:left="454" w:hanging="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83F4A"/>
    <w:multiLevelType w:val="hybridMultilevel"/>
    <w:tmpl w:val="15940FE8"/>
    <w:lvl w:ilvl="0" w:tplc="F38C0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FA"/>
    <w:rsid w:val="0000209F"/>
    <w:rsid w:val="00002622"/>
    <w:rsid w:val="00002ADD"/>
    <w:rsid w:val="00002D7C"/>
    <w:rsid w:val="0000348B"/>
    <w:rsid w:val="00004B0A"/>
    <w:rsid w:val="0000721A"/>
    <w:rsid w:val="0000766A"/>
    <w:rsid w:val="0001181C"/>
    <w:rsid w:val="000125E1"/>
    <w:rsid w:val="000132C7"/>
    <w:rsid w:val="00014C98"/>
    <w:rsid w:val="00016CBB"/>
    <w:rsid w:val="00024769"/>
    <w:rsid w:val="00024AB5"/>
    <w:rsid w:val="00024E6C"/>
    <w:rsid w:val="00025717"/>
    <w:rsid w:val="00030B67"/>
    <w:rsid w:val="00031870"/>
    <w:rsid w:val="000334AC"/>
    <w:rsid w:val="0003523B"/>
    <w:rsid w:val="00035AFE"/>
    <w:rsid w:val="00040FD9"/>
    <w:rsid w:val="0004241B"/>
    <w:rsid w:val="000458F6"/>
    <w:rsid w:val="000476E1"/>
    <w:rsid w:val="0005256E"/>
    <w:rsid w:val="0005776F"/>
    <w:rsid w:val="00057D4D"/>
    <w:rsid w:val="00061181"/>
    <w:rsid w:val="000622CB"/>
    <w:rsid w:val="00062321"/>
    <w:rsid w:val="00062AB1"/>
    <w:rsid w:val="00070AE5"/>
    <w:rsid w:val="000712AE"/>
    <w:rsid w:val="00071DEB"/>
    <w:rsid w:val="000721A7"/>
    <w:rsid w:val="00072B75"/>
    <w:rsid w:val="00074AAA"/>
    <w:rsid w:val="00075112"/>
    <w:rsid w:val="000825E4"/>
    <w:rsid w:val="00083617"/>
    <w:rsid w:val="0008375E"/>
    <w:rsid w:val="00083CDA"/>
    <w:rsid w:val="000844F3"/>
    <w:rsid w:val="00085E1D"/>
    <w:rsid w:val="000934BA"/>
    <w:rsid w:val="00095C2F"/>
    <w:rsid w:val="000A17CE"/>
    <w:rsid w:val="000A210C"/>
    <w:rsid w:val="000A27E6"/>
    <w:rsid w:val="000A4DC5"/>
    <w:rsid w:val="000A4EAA"/>
    <w:rsid w:val="000A5AB1"/>
    <w:rsid w:val="000A685A"/>
    <w:rsid w:val="000B097D"/>
    <w:rsid w:val="000B132D"/>
    <w:rsid w:val="000B553F"/>
    <w:rsid w:val="000C0A51"/>
    <w:rsid w:val="000C1212"/>
    <w:rsid w:val="000C354D"/>
    <w:rsid w:val="000C41E1"/>
    <w:rsid w:val="000C49B4"/>
    <w:rsid w:val="000C6208"/>
    <w:rsid w:val="000C7C17"/>
    <w:rsid w:val="000C7E12"/>
    <w:rsid w:val="000D2F7D"/>
    <w:rsid w:val="000D3AB0"/>
    <w:rsid w:val="000D77B3"/>
    <w:rsid w:val="000E17D5"/>
    <w:rsid w:val="000E2B20"/>
    <w:rsid w:val="000F1127"/>
    <w:rsid w:val="000F4810"/>
    <w:rsid w:val="00106B72"/>
    <w:rsid w:val="00126CCB"/>
    <w:rsid w:val="00127E3B"/>
    <w:rsid w:val="001328D9"/>
    <w:rsid w:val="0013476A"/>
    <w:rsid w:val="0013578E"/>
    <w:rsid w:val="001358AF"/>
    <w:rsid w:val="001417B3"/>
    <w:rsid w:val="0014554E"/>
    <w:rsid w:val="001619D2"/>
    <w:rsid w:val="00164FC3"/>
    <w:rsid w:val="001655E9"/>
    <w:rsid w:val="001669B1"/>
    <w:rsid w:val="001749C6"/>
    <w:rsid w:val="00174AEE"/>
    <w:rsid w:val="00174B50"/>
    <w:rsid w:val="0017555B"/>
    <w:rsid w:val="00175D39"/>
    <w:rsid w:val="00175E8D"/>
    <w:rsid w:val="001827B7"/>
    <w:rsid w:val="001851A9"/>
    <w:rsid w:val="001913AD"/>
    <w:rsid w:val="00192336"/>
    <w:rsid w:val="00197E03"/>
    <w:rsid w:val="001A12BE"/>
    <w:rsid w:val="001A3F8E"/>
    <w:rsid w:val="001A75EE"/>
    <w:rsid w:val="001B1B18"/>
    <w:rsid w:val="001B7A2A"/>
    <w:rsid w:val="001C550A"/>
    <w:rsid w:val="001C6C7B"/>
    <w:rsid w:val="001D15AA"/>
    <w:rsid w:val="001D2DE3"/>
    <w:rsid w:val="001D5532"/>
    <w:rsid w:val="001E0F95"/>
    <w:rsid w:val="001E460E"/>
    <w:rsid w:val="001E582F"/>
    <w:rsid w:val="001E65B9"/>
    <w:rsid w:val="001F1777"/>
    <w:rsid w:val="00202DC9"/>
    <w:rsid w:val="002073D5"/>
    <w:rsid w:val="00212ACA"/>
    <w:rsid w:val="00214D36"/>
    <w:rsid w:val="00217E20"/>
    <w:rsid w:val="0022220B"/>
    <w:rsid w:val="00222FF4"/>
    <w:rsid w:val="00225189"/>
    <w:rsid w:val="00226EBB"/>
    <w:rsid w:val="00233D41"/>
    <w:rsid w:val="0023485D"/>
    <w:rsid w:val="00234A70"/>
    <w:rsid w:val="002360BE"/>
    <w:rsid w:val="002362C3"/>
    <w:rsid w:val="0024667F"/>
    <w:rsid w:val="00251F7C"/>
    <w:rsid w:val="00254DD9"/>
    <w:rsid w:val="00255B63"/>
    <w:rsid w:val="00255B8C"/>
    <w:rsid w:val="00255F70"/>
    <w:rsid w:val="00256E38"/>
    <w:rsid w:val="00257A82"/>
    <w:rsid w:val="00261E9C"/>
    <w:rsid w:val="00262123"/>
    <w:rsid w:val="002649A3"/>
    <w:rsid w:val="00270201"/>
    <w:rsid w:val="0027234F"/>
    <w:rsid w:val="00272503"/>
    <w:rsid w:val="00276A56"/>
    <w:rsid w:val="00276BC7"/>
    <w:rsid w:val="002770EB"/>
    <w:rsid w:val="002771EE"/>
    <w:rsid w:val="00277514"/>
    <w:rsid w:val="00277F1C"/>
    <w:rsid w:val="002806CC"/>
    <w:rsid w:val="002807C9"/>
    <w:rsid w:val="00280C61"/>
    <w:rsid w:val="00281113"/>
    <w:rsid w:val="0028276E"/>
    <w:rsid w:val="00283EC3"/>
    <w:rsid w:val="002865D4"/>
    <w:rsid w:val="00287A01"/>
    <w:rsid w:val="0029008A"/>
    <w:rsid w:val="00291411"/>
    <w:rsid w:val="002921AC"/>
    <w:rsid w:val="00292354"/>
    <w:rsid w:val="00292616"/>
    <w:rsid w:val="00297A34"/>
    <w:rsid w:val="002A08D1"/>
    <w:rsid w:val="002A3C69"/>
    <w:rsid w:val="002B2761"/>
    <w:rsid w:val="002B459B"/>
    <w:rsid w:val="002B4A6F"/>
    <w:rsid w:val="002B5143"/>
    <w:rsid w:val="002C0949"/>
    <w:rsid w:val="002C2CDA"/>
    <w:rsid w:val="002C442E"/>
    <w:rsid w:val="002C4F87"/>
    <w:rsid w:val="002D4823"/>
    <w:rsid w:val="002D59BF"/>
    <w:rsid w:val="002E09D9"/>
    <w:rsid w:val="002E2154"/>
    <w:rsid w:val="002E2D11"/>
    <w:rsid w:val="002E3806"/>
    <w:rsid w:val="002E3895"/>
    <w:rsid w:val="002E3DA9"/>
    <w:rsid w:val="002E4963"/>
    <w:rsid w:val="002E4C4B"/>
    <w:rsid w:val="002E5314"/>
    <w:rsid w:val="002E5DB6"/>
    <w:rsid w:val="002E7BF9"/>
    <w:rsid w:val="002F2889"/>
    <w:rsid w:val="002F2B00"/>
    <w:rsid w:val="002F30A5"/>
    <w:rsid w:val="003001E3"/>
    <w:rsid w:val="003006DA"/>
    <w:rsid w:val="003034FB"/>
    <w:rsid w:val="00303AED"/>
    <w:rsid w:val="00303CF9"/>
    <w:rsid w:val="003106F3"/>
    <w:rsid w:val="00311DAB"/>
    <w:rsid w:val="00314D03"/>
    <w:rsid w:val="00315790"/>
    <w:rsid w:val="003175FB"/>
    <w:rsid w:val="00326418"/>
    <w:rsid w:val="0033014A"/>
    <w:rsid w:val="003315F2"/>
    <w:rsid w:val="00333916"/>
    <w:rsid w:val="003346F4"/>
    <w:rsid w:val="00334A05"/>
    <w:rsid w:val="00337000"/>
    <w:rsid w:val="003422A4"/>
    <w:rsid w:val="00342807"/>
    <w:rsid w:val="003428B9"/>
    <w:rsid w:val="00347CE6"/>
    <w:rsid w:val="00350DC7"/>
    <w:rsid w:val="00352701"/>
    <w:rsid w:val="00352C8D"/>
    <w:rsid w:val="00353F46"/>
    <w:rsid w:val="003545CB"/>
    <w:rsid w:val="00361D9E"/>
    <w:rsid w:val="00363DC7"/>
    <w:rsid w:val="00364014"/>
    <w:rsid w:val="003640BB"/>
    <w:rsid w:val="003645B2"/>
    <w:rsid w:val="00367354"/>
    <w:rsid w:val="00367A18"/>
    <w:rsid w:val="00372886"/>
    <w:rsid w:val="00375073"/>
    <w:rsid w:val="00376C8C"/>
    <w:rsid w:val="003802D5"/>
    <w:rsid w:val="00384FAA"/>
    <w:rsid w:val="003875F5"/>
    <w:rsid w:val="003908CE"/>
    <w:rsid w:val="00390EC8"/>
    <w:rsid w:val="00391172"/>
    <w:rsid w:val="003916A1"/>
    <w:rsid w:val="003917EA"/>
    <w:rsid w:val="00393DDA"/>
    <w:rsid w:val="00394015"/>
    <w:rsid w:val="00395A37"/>
    <w:rsid w:val="00397D53"/>
    <w:rsid w:val="003A0F53"/>
    <w:rsid w:val="003A293C"/>
    <w:rsid w:val="003A36E4"/>
    <w:rsid w:val="003A3B71"/>
    <w:rsid w:val="003A6C81"/>
    <w:rsid w:val="003B1F6E"/>
    <w:rsid w:val="003B2D00"/>
    <w:rsid w:val="003B4E79"/>
    <w:rsid w:val="003B4EBA"/>
    <w:rsid w:val="003B75A8"/>
    <w:rsid w:val="003B7660"/>
    <w:rsid w:val="003C1AF6"/>
    <w:rsid w:val="003C2FEC"/>
    <w:rsid w:val="003C3716"/>
    <w:rsid w:val="003C6592"/>
    <w:rsid w:val="003D1171"/>
    <w:rsid w:val="003D1AD4"/>
    <w:rsid w:val="003D5915"/>
    <w:rsid w:val="003D5EAC"/>
    <w:rsid w:val="003D72D4"/>
    <w:rsid w:val="003E0BD8"/>
    <w:rsid w:val="003E2057"/>
    <w:rsid w:val="003E7A18"/>
    <w:rsid w:val="003F3101"/>
    <w:rsid w:val="003F4CE8"/>
    <w:rsid w:val="003F712B"/>
    <w:rsid w:val="003F7BDE"/>
    <w:rsid w:val="00407570"/>
    <w:rsid w:val="00410E84"/>
    <w:rsid w:val="00412F33"/>
    <w:rsid w:val="00413063"/>
    <w:rsid w:val="004130E2"/>
    <w:rsid w:val="00414BE7"/>
    <w:rsid w:val="00422992"/>
    <w:rsid w:val="00423CB3"/>
    <w:rsid w:val="004256E3"/>
    <w:rsid w:val="004301C2"/>
    <w:rsid w:val="00431B34"/>
    <w:rsid w:val="0043207A"/>
    <w:rsid w:val="00432C22"/>
    <w:rsid w:val="00436DC5"/>
    <w:rsid w:val="0043744A"/>
    <w:rsid w:val="00443148"/>
    <w:rsid w:val="0044345F"/>
    <w:rsid w:val="00445124"/>
    <w:rsid w:val="0044604E"/>
    <w:rsid w:val="00451525"/>
    <w:rsid w:val="004521ED"/>
    <w:rsid w:val="0045254E"/>
    <w:rsid w:val="00454BC3"/>
    <w:rsid w:val="004553AA"/>
    <w:rsid w:val="0045687E"/>
    <w:rsid w:val="004570C2"/>
    <w:rsid w:val="00457961"/>
    <w:rsid w:val="0046038C"/>
    <w:rsid w:val="00463037"/>
    <w:rsid w:val="00467B15"/>
    <w:rsid w:val="00470314"/>
    <w:rsid w:val="00472014"/>
    <w:rsid w:val="00472672"/>
    <w:rsid w:val="00476EAB"/>
    <w:rsid w:val="00482A12"/>
    <w:rsid w:val="00483C27"/>
    <w:rsid w:val="00484A7A"/>
    <w:rsid w:val="00486C73"/>
    <w:rsid w:val="00487474"/>
    <w:rsid w:val="004905D3"/>
    <w:rsid w:val="00494EB7"/>
    <w:rsid w:val="00497065"/>
    <w:rsid w:val="004A0E25"/>
    <w:rsid w:val="004A38FF"/>
    <w:rsid w:val="004A3F50"/>
    <w:rsid w:val="004A3FB0"/>
    <w:rsid w:val="004A5EF9"/>
    <w:rsid w:val="004A64CB"/>
    <w:rsid w:val="004A65FC"/>
    <w:rsid w:val="004A7963"/>
    <w:rsid w:val="004B0519"/>
    <w:rsid w:val="004B0F21"/>
    <w:rsid w:val="004B53FD"/>
    <w:rsid w:val="004C1EA3"/>
    <w:rsid w:val="004C23BA"/>
    <w:rsid w:val="004C39C4"/>
    <w:rsid w:val="004C6F48"/>
    <w:rsid w:val="004D0699"/>
    <w:rsid w:val="004D2D0C"/>
    <w:rsid w:val="004D5038"/>
    <w:rsid w:val="004D7238"/>
    <w:rsid w:val="004D7B16"/>
    <w:rsid w:val="004E1E22"/>
    <w:rsid w:val="004E2068"/>
    <w:rsid w:val="004E2538"/>
    <w:rsid w:val="004E4C0F"/>
    <w:rsid w:val="004F351E"/>
    <w:rsid w:val="004F41D1"/>
    <w:rsid w:val="004F4280"/>
    <w:rsid w:val="004F4A36"/>
    <w:rsid w:val="004F6D64"/>
    <w:rsid w:val="00502087"/>
    <w:rsid w:val="0050266C"/>
    <w:rsid w:val="00503F4A"/>
    <w:rsid w:val="00510A3D"/>
    <w:rsid w:val="00511B86"/>
    <w:rsid w:val="005230B4"/>
    <w:rsid w:val="00523A27"/>
    <w:rsid w:val="00527880"/>
    <w:rsid w:val="00531BEF"/>
    <w:rsid w:val="00535BBE"/>
    <w:rsid w:val="0053627E"/>
    <w:rsid w:val="00536BCB"/>
    <w:rsid w:val="00542D1C"/>
    <w:rsid w:val="00543CE5"/>
    <w:rsid w:val="005455E1"/>
    <w:rsid w:val="00546D06"/>
    <w:rsid w:val="005515A8"/>
    <w:rsid w:val="00561D19"/>
    <w:rsid w:val="005649F7"/>
    <w:rsid w:val="0056519C"/>
    <w:rsid w:val="0056546D"/>
    <w:rsid w:val="005669DB"/>
    <w:rsid w:val="00567942"/>
    <w:rsid w:val="0057126B"/>
    <w:rsid w:val="005713FB"/>
    <w:rsid w:val="0057671B"/>
    <w:rsid w:val="00581BEE"/>
    <w:rsid w:val="00582EE2"/>
    <w:rsid w:val="00584C9A"/>
    <w:rsid w:val="00592A3F"/>
    <w:rsid w:val="00593DBE"/>
    <w:rsid w:val="005965D2"/>
    <w:rsid w:val="005A1070"/>
    <w:rsid w:val="005A4002"/>
    <w:rsid w:val="005A6875"/>
    <w:rsid w:val="005B5EE2"/>
    <w:rsid w:val="005B649B"/>
    <w:rsid w:val="005B7928"/>
    <w:rsid w:val="005C12BD"/>
    <w:rsid w:val="005D6AE4"/>
    <w:rsid w:val="005D7CDC"/>
    <w:rsid w:val="005E41CD"/>
    <w:rsid w:val="005E4783"/>
    <w:rsid w:val="005E49D5"/>
    <w:rsid w:val="005E4AB2"/>
    <w:rsid w:val="005E4E84"/>
    <w:rsid w:val="005E5F37"/>
    <w:rsid w:val="005E6308"/>
    <w:rsid w:val="005F089B"/>
    <w:rsid w:val="005F0D80"/>
    <w:rsid w:val="005F437B"/>
    <w:rsid w:val="005F58FB"/>
    <w:rsid w:val="005F7232"/>
    <w:rsid w:val="0060084E"/>
    <w:rsid w:val="0060090E"/>
    <w:rsid w:val="0060242C"/>
    <w:rsid w:val="0061325B"/>
    <w:rsid w:val="00617A94"/>
    <w:rsid w:val="00620EA3"/>
    <w:rsid w:val="006271F7"/>
    <w:rsid w:val="0063012E"/>
    <w:rsid w:val="00630425"/>
    <w:rsid w:val="006311D0"/>
    <w:rsid w:val="0064053A"/>
    <w:rsid w:val="00641031"/>
    <w:rsid w:val="006413C6"/>
    <w:rsid w:val="006460AF"/>
    <w:rsid w:val="006462CB"/>
    <w:rsid w:val="00647DDF"/>
    <w:rsid w:val="0065089C"/>
    <w:rsid w:val="0065169C"/>
    <w:rsid w:val="00653CC1"/>
    <w:rsid w:val="00656EEA"/>
    <w:rsid w:val="006575D6"/>
    <w:rsid w:val="00665DF7"/>
    <w:rsid w:val="00670097"/>
    <w:rsid w:val="006700DD"/>
    <w:rsid w:val="0067084E"/>
    <w:rsid w:val="006708FF"/>
    <w:rsid w:val="006717C8"/>
    <w:rsid w:val="006747D2"/>
    <w:rsid w:val="00674FBF"/>
    <w:rsid w:val="00677263"/>
    <w:rsid w:val="00680825"/>
    <w:rsid w:val="00682A87"/>
    <w:rsid w:val="006849B4"/>
    <w:rsid w:val="00687017"/>
    <w:rsid w:val="00687FC8"/>
    <w:rsid w:val="00691472"/>
    <w:rsid w:val="00691FAE"/>
    <w:rsid w:val="006936AB"/>
    <w:rsid w:val="00694101"/>
    <w:rsid w:val="00694DEF"/>
    <w:rsid w:val="00695AD7"/>
    <w:rsid w:val="00696537"/>
    <w:rsid w:val="00696832"/>
    <w:rsid w:val="006A0446"/>
    <w:rsid w:val="006A0F3C"/>
    <w:rsid w:val="006A1252"/>
    <w:rsid w:val="006A474C"/>
    <w:rsid w:val="006A5D14"/>
    <w:rsid w:val="006B054C"/>
    <w:rsid w:val="006B0CA5"/>
    <w:rsid w:val="006B7ECD"/>
    <w:rsid w:val="006C0FE0"/>
    <w:rsid w:val="006C1523"/>
    <w:rsid w:val="006C564A"/>
    <w:rsid w:val="006C672D"/>
    <w:rsid w:val="006C7010"/>
    <w:rsid w:val="006D0206"/>
    <w:rsid w:val="006D06C2"/>
    <w:rsid w:val="006D36A1"/>
    <w:rsid w:val="006E3E2F"/>
    <w:rsid w:val="006E47D0"/>
    <w:rsid w:val="006E492E"/>
    <w:rsid w:val="006E5BAA"/>
    <w:rsid w:val="006E63A7"/>
    <w:rsid w:val="006E74A1"/>
    <w:rsid w:val="006F0F48"/>
    <w:rsid w:val="006F1BEF"/>
    <w:rsid w:val="006F5309"/>
    <w:rsid w:val="006F5368"/>
    <w:rsid w:val="006F70AB"/>
    <w:rsid w:val="006F7736"/>
    <w:rsid w:val="00703129"/>
    <w:rsid w:val="0070313A"/>
    <w:rsid w:val="00706508"/>
    <w:rsid w:val="0070723E"/>
    <w:rsid w:val="00711B6A"/>
    <w:rsid w:val="00717D4D"/>
    <w:rsid w:val="007216B6"/>
    <w:rsid w:val="00722427"/>
    <w:rsid w:val="007248C5"/>
    <w:rsid w:val="00724CBE"/>
    <w:rsid w:val="00725827"/>
    <w:rsid w:val="0072703B"/>
    <w:rsid w:val="00727684"/>
    <w:rsid w:val="00731BD9"/>
    <w:rsid w:val="00732441"/>
    <w:rsid w:val="00733FB7"/>
    <w:rsid w:val="0073424D"/>
    <w:rsid w:val="00737322"/>
    <w:rsid w:val="007446D9"/>
    <w:rsid w:val="00750FD1"/>
    <w:rsid w:val="007553F9"/>
    <w:rsid w:val="00756276"/>
    <w:rsid w:val="007608AC"/>
    <w:rsid w:val="00761753"/>
    <w:rsid w:val="00762BA8"/>
    <w:rsid w:val="00763C96"/>
    <w:rsid w:val="00764C2D"/>
    <w:rsid w:val="007654AD"/>
    <w:rsid w:val="0076624C"/>
    <w:rsid w:val="007677FA"/>
    <w:rsid w:val="007748D2"/>
    <w:rsid w:val="00774C5E"/>
    <w:rsid w:val="00775D9E"/>
    <w:rsid w:val="00782D6F"/>
    <w:rsid w:val="0078416B"/>
    <w:rsid w:val="00791203"/>
    <w:rsid w:val="00793A82"/>
    <w:rsid w:val="0079787F"/>
    <w:rsid w:val="007A4063"/>
    <w:rsid w:val="007A5FC7"/>
    <w:rsid w:val="007A71E0"/>
    <w:rsid w:val="007B0138"/>
    <w:rsid w:val="007B58E8"/>
    <w:rsid w:val="007C6B54"/>
    <w:rsid w:val="007C6D2D"/>
    <w:rsid w:val="007C742D"/>
    <w:rsid w:val="007D096E"/>
    <w:rsid w:val="007D0ECB"/>
    <w:rsid w:val="007D164A"/>
    <w:rsid w:val="007D1B2A"/>
    <w:rsid w:val="007D3C0E"/>
    <w:rsid w:val="007D443C"/>
    <w:rsid w:val="007D4518"/>
    <w:rsid w:val="007E13FF"/>
    <w:rsid w:val="007F3892"/>
    <w:rsid w:val="007F5F58"/>
    <w:rsid w:val="007F5F90"/>
    <w:rsid w:val="007F6095"/>
    <w:rsid w:val="007F6537"/>
    <w:rsid w:val="007F7F72"/>
    <w:rsid w:val="008029E6"/>
    <w:rsid w:val="008107C7"/>
    <w:rsid w:val="00812AD2"/>
    <w:rsid w:val="00812F6F"/>
    <w:rsid w:val="00815F36"/>
    <w:rsid w:val="008206A4"/>
    <w:rsid w:val="00821289"/>
    <w:rsid w:val="008241D0"/>
    <w:rsid w:val="008311D8"/>
    <w:rsid w:val="008312EB"/>
    <w:rsid w:val="00832AB8"/>
    <w:rsid w:val="0083591F"/>
    <w:rsid w:val="00836F02"/>
    <w:rsid w:val="00836F0D"/>
    <w:rsid w:val="008453FF"/>
    <w:rsid w:val="00846EFB"/>
    <w:rsid w:val="0085636D"/>
    <w:rsid w:val="00860FC7"/>
    <w:rsid w:val="00862DE6"/>
    <w:rsid w:val="00864E01"/>
    <w:rsid w:val="00866C7C"/>
    <w:rsid w:val="00870558"/>
    <w:rsid w:val="00871B24"/>
    <w:rsid w:val="0087475E"/>
    <w:rsid w:val="00881EC5"/>
    <w:rsid w:val="00882600"/>
    <w:rsid w:val="00882F7F"/>
    <w:rsid w:val="00890BDC"/>
    <w:rsid w:val="00891337"/>
    <w:rsid w:val="0089178D"/>
    <w:rsid w:val="00892B28"/>
    <w:rsid w:val="0089427D"/>
    <w:rsid w:val="00895A28"/>
    <w:rsid w:val="008A2C4C"/>
    <w:rsid w:val="008A2D04"/>
    <w:rsid w:val="008A3D9C"/>
    <w:rsid w:val="008A55A3"/>
    <w:rsid w:val="008A5BB9"/>
    <w:rsid w:val="008A662C"/>
    <w:rsid w:val="008A67A6"/>
    <w:rsid w:val="008A74BE"/>
    <w:rsid w:val="008B0078"/>
    <w:rsid w:val="008B2EC2"/>
    <w:rsid w:val="008B32A1"/>
    <w:rsid w:val="008B4299"/>
    <w:rsid w:val="008B6953"/>
    <w:rsid w:val="008C104F"/>
    <w:rsid w:val="008C4087"/>
    <w:rsid w:val="008C57FA"/>
    <w:rsid w:val="008D08F2"/>
    <w:rsid w:val="008D2BA0"/>
    <w:rsid w:val="008D51B4"/>
    <w:rsid w:val="008D651D"/>
    <w:rsid w:val="008D6FBA"/>
    <w:rsid w:val="008E027D"/>
    <w:rsid w:val="008E433D"/>
    <w:rsid w:val="008E5F09"/>
    <w:rsid w:val="008E609E"/>
    <w:rsid w:val="008F2669"/>
    <w:rsid w:val="008F3518"/>
    <w:rsid w:val="008F693B"/>
    <w:rsid w:val="008F7EEB"/>
    <w:rsid w:val="009019DB"/>
    <w:rsid w:val="00903FC3"/>
    <w:rsid w:val="0090493B"/>
    <w:rsid w:val="0090740A"/>
    <w:rsid w:val="009076C0"/>
    <w:rsid w:val="00915BB8"/>
    <w:rsid w:val="00916A25"/>
    <w:rsid w:val="00916A5B"/>
    <w:rsid w:val="00916B11"/>
    <w:rsid w:val="00916BA0"/>
    <w:rsid w:val="00922FAD"/>
    <w:rsid w:val="00923568"/>
    <w:rsid w:val="009271EF"/>
    <w:rsid w:val="009301A4"/>
    <w:rsid w:val="0093259D"/>
    <w:rsid w:val="00935BA0"/>
    <w:rsid w:val="0093694B"/>
    <w:rsid w:val="00940881"/>
    <w:rsid w:val="0094114A"/>
    <w:rsid w:val="00942142"/>
    <w:rsid w:val="0094497B"/>
    <w:rsid w:val="00945BE8"/>
    <w:rsid w:val="00946ED4"/>
    <w:rsid w:val="00947243"/>
    <w:rsid w:val="00951431"/>
    <w:rsid w:val="0095716E"/>
    <w:rsid w:val="009575A0"/>
    <w:rsid w:val="009577A2"/>
    <w:rsid w:val="00960EEB"/>
    <w:rsid w:val="00961735"/>
    <w:rsid w:val="00964A4D"/>
    <w:rsid w:val="009723F0"/>
    <w:rsid w:val="00972B9D"/>
    <w:rsid w:val="00972BED"/>
    <w:rsid w:val="009736D8"/>
    <w:rsid w:val="00980D5A"/>
    <w:rsid w:val="00983A96"/>
    <w:rsid w:val="009859CD"/>
    <w:rsid w:val="00985A4F"/>
    <w:rsid w:val="009900AF"/>
    <w:rsid w:val="00992B7F"/>
    <w:rsid w:val="00993E14"/>
    <w:rsid w:val="00994671"/>
    <w:rsid w:val="009976CC"/>
    <w:rsid w:val="009A07E8"/>
    <w:rsid w:val="009A0E8A"/>
    <w:rsid w:val="009A20F4"/>
    <w:rsid w:val="009A549F"/>
    <w:rsid w:val="009A6247"/>
    <w:rsid w:val="009A7271"/>
    <w:rsid w:val="009B07E0"/>
    <w:rsid w:val="009B0B45"/>
    <w:rsid w:val="009B2CD8"/>
    <w:rsid w:val="009B330A"/>
    <w:rsid w:val="009B5313"/>
    <w:rsid w:val="009B61C3"/>
    <w:rsid w:val="009C2DD2"/>
    <w:rsid w:val="009C3406"/>
    <w:rsid w:val="009C49D1"/>
    <w:rsid w:val="009C4BAA"/>
    <w:rsid w:val="009C5F12"/>
    <w:rsid w:val="009C6A7F"/>
    <w:rsid w:val="009C6A8D"/>
    <w:rsid w:val="009D07C9"/>
    <w:rsid w:val="009D30F3"/>
    <w:rsid w:val="009D36D5"/>
    <w:rsid w:val="009D609B"/>
    <w:rsid w:val="009D72BA"/>
    <w:rsid w:val="009E1487"/>
    <w:rsid w:val="009E7E99"/>
    <w:rsid w:val="009F0A01"/>
    <w:rsid w:val="009F0E31"/>
    <w:rsid w:val="009F6ED6"/>
    <w:rsid w:val="00A003A6"/>
    <w:rsid w:val="00A01042"/>
    <w:rsid w:val="00A019FE"/>
    <w:rsid w:val="00A02A8A"/>
    <w:rsid w:val="00A02D75"/>
    <w:rsid w:val="00A07AFA"/>
    <w:rsid w:val="00A07B1A"/>
    <w:rsid w:val="00A07C2C"/>
    <w:rsid w:val="00A13F9F"/>
    <w:rsid w:val="00A14B6E"/>
    <w:rsid w:val="00A15481"/>
    <w:rsid w:val="00A22B33"/>
    <w:rsid w:val="00A25A23"/>
    <w:rsid w:val="00A274FF"/>
    <w:rsid w:val="00A30947"/>
    <w:rsid w:val="00A329DF"/>
    <w:rsid w:val="00A34820"/>
    <w:rsid w:val="00A34AB8"/>
    <w:rsid w:val="00A40D56"/>
    <w:rsid w:val="00A41B99"/>
    <w:rsid w:val="00A46428"/>
    <w:rsid w:val="00A46F00"/>
    <w:rsid w:val="00A50349"/>
    <w:rsid w:val="00A5261A"/>
    <w:rsid w:val="00A55A08"/>
    <w:rsid w:val="00A56875"/>
    <w:rsid w:val="00A5737C"/>
    <w:rsid w:val="00A57E6A"/>
    <w:rsid w:val="00A6256C"/>
    <w:rsid w:val="00A64036"/>
    <w:rsid w:val="00A7136F"/>
    <w:rsid w:val="00A7230D"/>
    <w:rsid w:val="00A72788"/>
    <w:rsid w:val="00A72A14"/>
    <w:rsid w:val="00A733EC"/>
    <w:rsid w:val="00A75DEB"/>
    <w:rsid w:val="00A809F5"/>
    <w:rsid w:val="00A832A0"/>
    <w:rsid w:val="00A835A4"/>
    <w:rsid w:val="00A850D8"/>
    <w:rsid w:val="00A85190"/>
    <w:rsid w:val="00A86D49"/>
    <w:rsid w:val="00A875AC"/>
    <w:rsid w:val="00A908EB"/>
    <w:rsid w:val="00A949F8"/>
    <w:rsid w:val="00A951C6"/>
    <w:rsid w:val="00AA02A1"/>
    <w:rsid w:val="00AA0845"/>
    <w:rsid w:val="00AA183A"/>
    <w:rsid w:val="00AA25F6"/>
    <w:rsid w:val="00AA58FF"/>
    <w:rsid w:val="00AA781C"/>
    <w:rsid w:val="00AB1930"/>
    <w:rsid w:val="00AB2F4F"/>
    <w:rsid w:val="00AC2F91"/>
    <w:rsid w:val="00AC4950"/>
    <w:rsid w:val="00AC4DD3"/>
    <w:rsid w:val="00AD087D"/>
    <w:rsid w:val="00AD0882"/>
    <w:rsid w:val="00AD0EF6"/>
    <w:rsid w:val="00AD7181"/>
    <w:rsid w:val="00AD73E3"/>
    <w:rsid w:val="00AE0C72"/>
    <w:rsid w:val="00AE34AC"/>
    <w:rsid w:val="00AE3BF3"/>
    <w:rsid w:val="00AE5D47"/>
    <w:rsid w:val="00AF003E"/>
    <w:rsid w:val="00AF01DB"/>
    <w:rsid w:val="00AF5212"/>
    <w:rsid w:val="00AF5C47"/>
    <w:rsid w:val="00AF70B6"/>
    <w:rsid w:val="00B0048B"/>
    <w:rsid w:val="00B04C0D"/>
    <w:rsid w:val="00B100E8"/>
    <w:rsid w:val="00B13020"/>
    <w:rsid w:val="00B148AC"/>
    <w:rsid w:val="00B14980"/>
    <w:rsid w:val="00B15BB9"/>
    <w:rsid w:val="00B167AB"/>
    <w:rsid w:val="00B23AF1"/>
    <w:rsid w:val="00B23FC4"/>
    <w:rsid w:val="00B249FB"/>
    <w:rsid w:val="00B269F8"/>
    <w:rsid w:val="00B325DC"/>
    <w:rsid w:val="00B3501B"/>
    <w:rsid w:val="00B35893"/>
    <w:rsid w:val="00B372FD"/>
    <w:rsid w:val="00B4390D"/>
    <w:rsid w:val="00B460F3"/>
    <w:rsid w:val="00B46648"/>
    <w:rsid w:val="00B50259"/>
    <w:rsid w:val="00B5067B"/>
    <w:rsid w:val="00B52BAD"/>
    <w:rsid w:val="00B53168"/>
    <w:rsid w:val="00B53992"/>
    <w:rsid w:val="00B54077"/>
    <w:rsid w:val="00B56C3D"/>
    <w:rsid w:val="00B620D1"/>
    <w:rsid w:val="00B633D9"/>
    <w:rsid w:val="00B635AF"/>
    <w:rsid w:val="00B67077"/>
    <w:rsid w:val="00B67BE0"/>
    <w:rsid w:val="00B71E20"/>
    <w:rsid w:val="00B73B7F"/>
    <w:rsid w:val="00B74735"/>
    <w:rsid w:val="00B76705"/>
    <w:rsid w:val="00B77EFF"/>
    <w:rsid w:val="00B81FDA"/>
    <w:rsid w:val="00B845EC"/>
    <w:rsid w:val="00B86E6F"/>
    <w:rsid w:val="00B91735"/>
    <w:rsid w:val="00B929AD"/>
    <w:rsid w:val="00B93150"/>
    <w:rsid w:val="00B960C7"/>
    <w:rsid w:val="00BA0786"/>
    <w:rsid w:val="00BA5476"/>
    <w:rsid w:val="00BA62EC"/>
    <w:rsid w:val="00BB0DC4"/>
    <w:rsid w:val="00BB4444"/>
    <w:rsid w:val="00BB4864"/>
    <w:rsid w:val="00BB7303"/>
    <w:rsid w:val="00BB7806"/>
    <w:rsid w:val="00BC10CD"/>
    <w:rsid w:val="00BC1C51"/>
    <w:rsid w:val="00BC6BEE"/>
    <w:rsid w:val="00BC6D72"/>
    <w:rsid w:val="00BD0C6D"/>
    <w:rsid w:val="00BD3D03"/>
    <w:rsid w:val="00BD46F7"/>
    <w:rsid w:val="00BE066D"/>
    <w:rsid w:val="00BE5EAD"/>
    <w:rsid w:val="00BE7FC6"/>
    <w:rsid w:val="00BF398A"/>
    <w:rsid w:val="00BF5F12"/>
    <w:rsid w:val="00BF6A00"/>
    <w:rsid w:val="00BF6B94"/>
    <w:rsid w:val="00BF70A9"/>
    <w:rsid w:val="00BF7B93"/>
    <w:rsid w:val="00C0533E"/>
    <w:rsid w:val="00C053B2"/>
    <w:rsid w:val="00C05D11"/>
    <w:rsid w:val="00C117E4"/>
    <w:rsid w:val="00C1575A"/>
    <w:rsid w:val="00C20B26"/>
    <w:rsid w:val="00C24CFA"/>
    <w:rsid w:val="00C31452"/>
    <w:rsid w:val="00C3173A"/>
    <w:rsid w:val="00C32D8A"/>
    <w:rsid w:val="00C32FEF"/>
    <w:rsid w:val="00C3676F"/>
    <w:rsid w:val="00C40B4D"/>
    <w:rsid w:val="00C424AF"/>
    <w:rsid w:val="00C437AF"/>
    <w:rsid w:val="00C43FC2"/>
    <w:rsid w:val="00C46CE5"/>
    <w:rsid w:val="00C5738D"/>
    <w:rsid w:val="00C6053D"/>
    <w:rsid w:val="00C61E4C"/>
    <w:rsid w:val="00C640E7"/>
    <w:rsid w:val="00C65F49"/>
    <w:rsid w:val="00C71A8E"/>
    <w:rsid w:val="00C74682"/>
    <w:rsid w:val="00C7472C"/>
    <w:rsid w:val="00C74A62"/>
    <w:rsid w:val="00C767AE"/>
    <w:rsid w:val="00C817EF"/>
    <w:rsid w:val="00C91908"/>
    <w:rsid w:val="00C935BC"/>
    <w:rsid w:val="00C967AA"/>
    <w:rsid w:val="00C97A1D"/>
    <w:rsid w:val="00CA1F08"/>
    <w:rsid w:val="00CA33B3"/>
    <w:rsid w:val="00CA59D6"/>
    <w:rsid w:val="00CA7CCA"/>
    <w:rsid w:val="00CB2971"/>
    <w:rsid w:val="00CB3CD0"/>
    <w:rsid w:val="00CB5208"/>
    <w:rsid w:val="00CB5DAE"/>
    <w:rsid w:val="00CB6BED"/>
    <w:rsid w:val="00CB7899"/>
    <w:rsid w:val="00CC0017"/>
    <w:rsid w:val="00CC0282"/>
    <w:rsid w:val="00CC2421"/>
    <w:rsid w:val="00CC31D3"/>
    <w:rsid w:val="00CC3AE7"/>
    <w:rsid w:val="00CC5AC4"/>
    <w:rsid w:val="00CC71C9"/>
    <w:rsid w:val="00CD01C6"/>
    <w:rsid w:val="00CD5692"/>
    <w:rsid w:val="00CD6F26"/>
    <w:rsid w:val="00CE0D31"/>
    <w:rsid w:val="00CE3E61"/>
    <w:rsid w:val="00CE4158"/>
    <w:rsid w:val="00CF086D"/>
    <w:rsid w:val="00CF3236"/>
    <w:rsid w:val="00CF38BA"/>
    <w:rsid w:val="00CF4C4B"/>
    <w:rsid w:val="00CF5B19"/>
    <w:rsid w:val="00D0199F"/>
    <w:rsid w:val="00D02ABC"/>
    <w:rsid w:val="00D0319B"/>
    <w:rsid w:val="00D066DB"/>
    <w:rsid w:val="00D07E38"/>
    <w:rsid w:val="00D12A29"/>
    <w:rsid w:val="00D15641"/>
    <w:rsid w:val="00D168A1"/>
    <w:rsid w:val="00D16A48"/>
    <w:rsid w:val="00D24B71"/>
    <w:rsid w:val="00D25A03"/>
    <w:rsid w:val="00D27F34"/>
    <w:rsid w:val="00D30049"/>
    <w:rsid w:val="00D31905"/>
    <w:rsid w:val="00D322AF"/>
    <w:rsid w:val="00D32EBE"/>
    <w:rsid w:val="00D35876"/>
    <w:rsid w:val="00D3748A"/>
    <w:rsid w:val="00D412A3"/>
    <w:rsid w:val="00D413AE"/>
    <w:rsid w:val="00D41D66"/>
    <w:rsid w:val="00D435CE"/>
    <w:rsid w:val="00D43CCA"/>
    <w:rsid w:val="00D45A6B"/>
    <w:rsid w:val="00D519F5"/>
    <w:rsid w:val="00D52E17"/>
    <w:rsid w:val="00D54B4B"/>
    <w:rsid w:val="00D56972"/>
    <w:rsid w:val="00D5697C"/>
    <w:rsid w:val="00D60E34"/>
    <w:rsid w:val="00D623BA"/>
    <w:rsid w:val="00D63B0E"/>
    <w:rsid w:val="00D64A55"/>
    <w:rsid w:val="00D652C6"/>
    <w:rsid w:val="00D66724"/>
    <w:rsid w:val="00D706A3"/>
    <w:rsid w:val="00D71039"/>
    <w:rsid w:val="00D71A46"/>
    <w:rsid w:val="00D72271"/>
    <w:rsid w:val="00D732DC"/>
    <w:rsid w:val="00D736E0"/>
    <w:rsid w:val="00D73C73"/>
    <w:rsid w:val="00D73CFC"/>
    <w:rsid w:val="00D73F04"/>
    <w:rsid w:val="00D7679F"/>
    <w:rsid w:val="00D81974"/>
    <w:rsid w:val="00D82072"/>
    <w:rsid w:val="00D82A1F"/>
    <w:rsid w:val="00D91C17"/>
    <w:rsid w:val="00D94BC7"/>
    <w:rsid w:val="00D94C3C"/>
    <w:rsid w:val="00D970AC"/>
    <w:rsid w:val="00DA19BB"/>
    <w:rsid w:val="00DA6DC5"/>
    <w:rsid w:val="00DA778F"/>
    <w:rsid w:val="00DB32EA"/>
    <w:rsid w:val="00DC2550"/>
    <w:rsid w:val="00DC33BF"/>
    <w:rsid w:val="00DD4E36"/>
    <w:rsid w:val="00DD52D4"/>
    <w:rsid w:val="00DE2AAD"/>
    <w:rsid w:val="00DE3865"/>
    <w:rsid w:val="00DE6BEC"/>
    <w:rsid w:val="00DF0056"/>
    <w:rsid w:val="00DF1BAF"/>
    <w:rsid w:val="00DF3C64"/>
    <w:rsid w:val="00DF3F88"/>
    <w:rsid w:val="00E0427B"/>
    <w:rsid w:val="00E0797B"/>
    <w:rsid w:val="00E160E3"/>
    <w:rsid w:val="00E17497"/>
    <w:rsid w:val="00E17FCE"/>
    <w:rsid w:val="00E2058E"/>
    <w:rsid w:val="00E208EA"/>
    <w:rsid w:val="00E225CD"/>
    <w:rsid w:val="00E252A0"/>
    <w:rsid w:val="00E34C96"/>
    <w:rsid w:val="00E45438"/>
    <w:rsid w:val="00E454E0"/>
    <w:rsid w:val="00E4718F"/>
    <w:rsid w:val="00E47EA9"/>
    <w:rsid w:val="00E62334"/>
    <w:rsid w:val="00E63110"/>
    <w:rsid w:val="00E65244"/>
    <w:rsid w:val="00E66E8A"/>
    <w:rsid w:val="00E71A7F"/>
    <w:rsid w:val="00E73D47"/>
    <w:rsid w:val="00E74C29"/>
    <w:rsid w:val="00E80956"/>
    <w:rsid w:val="00E82455"/>
    <w:rsid w:val="00E83EFA"/>
    <w:rsid w:val="00E84D5B"/>
    <w:rsid w:val="00E9029D"/>
    <w:rsid w:val="00E93823"/>
    <w:rsid w:val="00E9663E"/>
    <w:rsid w:val="00EA6664"/>
    <w:rsid w:val="00EB1186"/>
    <w:rsid w:val="00EB5FD5"/>
    <w:rsid w:val="00EC22BA"/>
    <w:rsid w:val="00EC23EF"/>
    <w:rsid w:val="00EC2E40"/>
    <w:rsid w:val="00EC3FDE"/>
    <w:rsid w:val="00EC5A62"/>
    <w:rsid w:val="00EC5ADE"/>
    <w:rsid w:val="00EC6DA9"/>
    <w:rsid w:val="00EC78A1"/>
    <w:rsid w:val="00ED4089"/>
    <w:rsid w:val="00ED4D23"/>
    <w:rsid w:val="00ED5172"/>
    <w:rsid w:val="00EE75AB"/>
    <w:rsid w:val="00EE76D2"/>
    <w:rsid w:val="00EE7C50"/>
    <w:rsid w:val="00EF0613"/>
    <w:rsid w:val="00EF176C"/>
    <w:rsid w:val="00EF365D"/>
    <w:rsid w:val="00EF61DF"/>
    <w:rsid w:val="00F01663"/>
    <w:rsid w:val="00F0207A"/>
    <w:rsid w:val="00F020B3"/>
    <w:rsid w:val="00F0227B"/>
    <w:rsid w:val="00F07CF3"/>
    <w:rsid w:val="00F12812"/>
    <w:rsid w:val="00F13D47"/>
    <w:rsid w:val="00F17791"/>
    <w:rsid w:val="00F22C93"/>
    <w:rsid w:val="00F2458A"/>
    <w:rsid w:val="00F31116"/>
    <w:rsid w:val="00F312E0"/>
    <w:rsid w:val="00F31595"/>
    <w:rsid w:val="00F33C44"/>
    <w:rsid w:val="00F36692"/>
    <w:rsid w:val="00F42D3F"/>
    <w:rsid w:val="00F47561"/>
    <w:rsid w:val="00F512E7"/>
    <w:rsid w:val="00F51C2A"/>
    <w:rsid w:val="00F567EE"/>
    <w:rsid w:val="00F57906"/>
    <w:rsid w:val="00F62BD0"/>
    <w:rsid w:val="00F6310B"/>
    <w:rsid w:val="00F6312A"/>
    <w:rsid w:val="00F63452"/>
    <w:rsid w:val="00F702B5"/>
    <w:rsid w:val="00F71E76"/>
    <w:rsid w:val="00F73551"/>
    <w:rsid w:val="00F73DA6"/>
    <w:rsid w:val="00F74DF6"/>
    <w:rsid w:val="00F7697E"/>
    <w:rsid w:val="00F80FAD"/>
    <w:rsid w:val="00F818A4"/>
    <w:rsid w:val="00F82780"/>
    <w:rsid w:val="00F82D54"/>
    <w:rsid w:val="00F8442D"/>
    <w:rsid w:val="00F8445E"/>
    <w:rsid w:val="00F9098B"/>
    <w:rsid w:val="00F91A99"/>
    <w:rsid w:val="00F936C5"/>
    <w:rsid w:val="00F94C19"/>
    <w:rsid w:val="00F94DC8"/>
    <w:rsid w:val="00F966CB"/>
    <w:rsid w:val="00FA042C"/>
    <w:rsid w:val="00FA3FE1"/>
    <w:rsid w:val="00FA6AFD"/>
    <w:rsid w:val="00FA6BF1"/>
    <w:rsid w:val="00FB20C9"/>
    <w:rsid w:val="00FB3352"/>
    <w:rsid w:val="00FB3466"/>
    <w:rsid w:val="00FB3FA7"/>
    <w:rsid w:val="00FB3FC5"/>
    <w:rsid w:val="00FB7304"/>
    <w:rsid w:val="00FB74EE"/>
    <w:rsid w:val="00FC02AD"/>
    <w:rsid w:val="00FC0353"/>
    <w:rsid w:val="00FC3A3F"/>
    <w:rsid w:val="00FC4130"/>
    <w:rsid w:val="00FD1895"/>
    <w:rsid w:val="00FD1C05"/>
    <w:rsid w:val="00FD25C5"/>
    <w:rsid w:val="00FD28DA"/>
    <w:rsid w:val="00FD2912"/>
    <w:rsid w:val="00FD2BDB"/>
    <w:rsid w:val="00FD45E2"/>
    <w:rsid w:val="00FD740D"/>
    <w:rsid w:val="00FE3D2C"/>
    <w:rsid w:val="00FE4430"/>
    <w:rsid w:val="00FE602C"/>
    <w:rsid w:val="00FF10ED"/>
    <w:rsid w:val="00FF5365"/>
    <w:rsid w:val="00FF56E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74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4077"/>
    <w:pPr>
      <w:keepNext/>
      <w:spacing w:before="240" w:after="240"/>
      <w:ind w:left="480" w:hanging="480"/>
      <w:jc w:val="both"/>
      <w:outlineLvl w:val="0"/>
    </w:pPr>
    <w:rPr>
      <w:b/>
      <w:smallCaps/>
      <w:kern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127E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adjustRightInd w:val="0"/>
      <w:spacing w:before="100" w:after="100"/>
    </w:pPr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paragraph" w:customStyle="1" w:styleId="p3">
    <w:name w:val="p3"/>
    <w:basedOn w:val="Normal"/>
    <w:pPr>
      <w:widowControl w:val="0"/>
      <w:tabs>
        <w:tab w:val="left" w:pos="754"/>
        <w:tab w:val="left" w:pos="1094"/>
      </w:tabs>
      <w:autoSpaceDE w:val="0"/>
      <w:autoSpaceDN w:val="0"/>
      <w:adjustRightInd w:val="0"/>
      <w:ind w:left="1094" w:hanging="340"/>
    </w:pPr>
    <w:rPr>
      <w:lang w:val="en-US" w:eastAsia="en-US"/>
    </w:rPr>
  </w:style>
  <w:style w:type="paragraph" w:customStyle="1" w:styleId="p6">
    <w:name w:val="p6"/>
    <w:basedOn w:val="Normal"/>
    <w:pPr>
      <w:widowControl w:val="0"/>
      <w:tabs>
        <w:tab w:val="left" w:pos="606"/>
        <w:tab w:val="left" w:pos="946"/>
      </w:tabs>
      <w:autoSpaceDE w:val="0"/>
      <w:autoSpaceDN w:val="0"/>
      <w:adjustRightInd w:val="0"/>
      <w:ind w:left="946" w:hanging="340"/>
    </w:pPr>
    <w:rPr>
      <w:lang w:val="en-US" w:eastAsia="en-US"/>
    </w:rPr>
  </w:style>
  <w:style w:type="paragraph" w:customStyle="1" w:styleId="CharCharCharChar">
    <w:name w:val="Char Char Char Char"/>
    <w:basedOn w:val="Normal"/>
    <w:rPr>
      <w:lang w:val="pl-PL" w:eastAsia="pl-PL"/>
    </w:rPr>
  </w:style>
  <w:style w:type="character" w:customStyle="1" w:styleId="msoins0">
    <w:name w:val="msoins"/>
    <w:rPr>
      <w:color w:val="008080"/>
      <w:u w:val="single"/>
    </w:rPr>
  </w:style>
  <w:style w:type="character" w:customStyle="1" w:styleId="msochangeprop0">
    <w:name w:val="msochangeprop"/>
    <w:basedOn w:val="DefaultParagraphFont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33"/>
  </w:style>
  <w:style w:type="character" w:customStyle="1" w:styleId="CharChar2">
    <w:name w:val="Char Char2"/>
    <w:semiHidden/>
    <w:rPr>
      <w:lang w:val="tr-TR" w:eastAsia="tr-T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4C5E"/>
    <w:rPr>
      <w:b/>
      <w:bCs/>
      <w:lang w:val="en-GB"/>
    </w:rPr>
  </w:style>
  <w:style w:type="character" w:customStyle="1" w:styleId="FootnoteTextChar">
    <w:name w:val="Footnote Text Char"/>
    <w:aliases w:val="Footnote Text Char1 Char,Footnote Text Char Char Char Char Char,Footnote Text Char Char Char Char1,Footnote Text Char Char Char1"/>
    <w:link w:val="FootnoteText"/>
    <w:rPr>
      <w:b/>
      <w:bCs/>
      <w:lang w:val="tr-TR" w:eastAsia="tr-TR" w:bidi="ar-SA"/>
    </w:rPr>
  </w:style>
  <w:style w:type="paragraph" w:styleId="FootnoteText">
    <w:name w:val="footnote text"/>
    <w:aliases w:val="Footnote Text Char1,Footnote Text Char Char Char Char,Footnote Text Char Char Char,Footnote Text Char Char"/>
    <w:basedOn w:val="Normal"/>
    <w:link w:val="FootnoteTextChar"/>
    <w:qFormat/>
    <w:rsid w:val="00432C22"/>
    <w:pPr>
      <w:spacing w:after="240"/>
      <w:ind w:left="357" w:hanging="357"/>
      <w:jc w:val="both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C5E"/>
    <w:rPr>
      <w:rFonts w:ascii="Tahoma" w:hAnsi="Tahoma" w:cs="Tahoma"/>
      <w:sz w:val="16"/>
      <w:szCs w:val="16"/>
      <w:lang w:val="en-GB"/>
    </w:rPr>
  </w:style>
  <w:style w:type="character" w:customStyle="1" w:styleId="ListBulletChar">
    <w:name w:val="List Bullet Char"/>
    <w:link w:val="ListBullet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link w:val="ListBulletChar"/>
    <w:rsid w:val="00432C22"/>
    <w:pPr>
      <w:numPr>
        <w:numId w:val="3"/>
      </w:numPr>
      <w:spacing w:after="240"/>
      <w:jc w:val="both"/>
    </w:pPr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Pr>
      <w:lang w:val="pl-PL" w:eastAsia="pl-PL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CharCharCharCharCharChar0">
    <w:name w:val="Char Char Char Char Char Char"/>
    <w:basedOn w:val="Normal"/>
    <w:autoRedefine/>
    <w:pPr>
      <w:jc w:val="both"/>
    </w:pPr>
    <w:rPr>
      <w:szCs w:val="20"/>
      <w:lang w:val="en-US" w:eastAsia="en-US"/>
    </w:r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Guidelines3">
    <w:name w:val="Guidelines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szCs w:val="20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  <w:rPr>
      <w:snapToGrid w:val="0"/>
      <w:szCs w:val="20"/>
      <w:lang w:eastAsia="en-US"/>
    </w:rPr>
  </w:style>
  <w:style w:type="paragraph" w:customStyle="1" w:styleId="Guidelines2">
    <w:name w:val="Guidelines 2"/>
    <w:basedOn w:val="Normal"/>
    <w:qFormat/>
    <w:pPr>
      <w:spacing w:before="240" w:after="240"/>
      <w:jc w:val="both"/>
    </w:pPr>
    <w:rPr>
      <w:b/>
      <w:smallCaps/>
      <w:snapToGrid w:val="0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3916A1"/>
    <w:pPr>
      <w:spacing w:after="480"/>
      <w:jc w:val="center"/>
    </w:pPr>
    <w:rPr>
      <w:b/>
      <w:snapToGrid w:val="0"/>
      <w:sz w:val="48"/>
      <w:szCs w:val="20"/>
      <w:lang w:eastAsia="en-US"/>
    </w:rPr>
  </w:style>
  <w:style w:type="paragraph" w:customStyle="1" w:styleId="Style1">
    <w:name w:val="Style1"/>
    <w:basedOn w:val="Normal"/>
    <w:rsid w:val="00B93150"/>
    <w:pPr>
      <w:widowControl w:val="0"/>
      <w:autoSpaceDE w:val="0"/>
      <w:autoSpaceDN w:val="0"/>
      <w:adjustRightInd w:val="0"/>
      <w:spacing w:line="490" w:lineRule="exact"/>
      <w:jc w:val="center"/>
    </w:pPr>
  </w:style>
  <w:style w:type="character" w:customStyle="1" w:styleId="FontStyle74">
    <w:name w:val="Font Style74"/>
    <w:rsid w:val="00B93150"/>
    <w:rPr>
      <w:rFonts w:ascii="Times New Roman" w:hAnsi="Times New Roman" w:cs="Times New Roman"/>
      <w:b/>
      <w:bCs/>
      <w:sz w:val="30"/>
      <w:szCs w:val="30"/>
    </w:rPr>
  </w:style>
  <w:style w:type="paragraph" w:customStyle="1" w:styleId="CharCharCharCharCharCharChar">
    <w:name w:val="Char Char Char Char Char Char Char"/>
    <w:basedOn w:val="Normal"/>
    <w:rsid w:val="00B502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basedOn w:val="Normal"/>
    <w:rsid w:val="000D2F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8A2C4C"/>
    <w:pPr>
      <w:spacing w:after="160" w:line="240" w:lineRule="exact"/>
    </w:pPr>
    <w:rPr>
      <w:rFonts w:ascii="Trebuchet MS" w:hAnsi="Trebuchet MS" w:cs="Arial"/>
      <w:i/>
      <w:lang w:eastAsia="pl-PL"/>
    </w:rPr>
  </w:style>
  <w:style w:type="paragraph" w:customStyle="1" w:styleId="NormalIndent1CharCharChar">
    <w:name w:val="Normal Indent 1 Char Char Char"/>
    <w:basedOn w:val="NormalIndent"/>
    <w:autoRedefine/>
    <w:rsid w:val="008A2C4C"/>
    <w:pPr>
      <w:ind w:left="0"/>
      <w:jc w:val="both"/>
    </w:pPr>
    <w:rPr>
      <w:sz w:val="22"/>
      <w:szCs w:val="22"/>
      <w:lang w:eastAsia="es-ES"/>
    </w:rPr>
  </w:style>
  <w:style w:type="paragraph" w:styleId="NormalIndent">
    <w:name w:val="Normal Indent"/>
    <w:basedOn w:val="Normal"/>
    <w:rsid w:val="008A2C4C"/>
    <w:pPr>
      <w:ind w:left="720"/>
    </w:pPr>
  </w:style>
  <w:style w:type="character" w:styleId="Emphasis">
    <w:name w:val="Emphasis"/>
    <w:qFormat/>
    <w:rsid w:val="008311D8"/>
    <w:rPr>
      <w:rFonts w:cs="Times New Roman"/>
      <w:i/>
      <w:iCs/>
    </w:rPr>
  </w:style>
  <w:style w:type="paragraph" w:customStyle="1" w:styleId="NumPar2">
    <w:name w:val="NumPar 2"/>
    <w:basedOn w:val="Heading2"/>
    <w:next w:val="Text2"/>
    <w:rsid w:val="00127E3B"/>
    <w:pPr>
      <w:keepNext w:val="0"/>
      <w:numPr>
        <w:ilvl w:val="1"/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napToGrid w:val="0"/>
      <w:sz w:val="24"/>
      <w:szCs w:val="20"/>
      <w:lang w:val="fr-FR" w:eastAsia="en-US"/>
    </w:rPr>
  </w:style>
  <w:style w:type="character" w:styleId="FootnoteReference">
    <w:name w:val="footnote reference"/>
    <w:aliases w:val="BVI fnr Char Char,BVI fnr Car Car"/>
    <w:link w:val="BVIfnr"/>
    <w:qFormat/>
    <w:rsid w:val="00432C22"/>
    <w:rPr>
      <w:rFonts w:ascii="TimesNewRomanPS" w:hAnsi="TimesNewRomanPS"/>
      <w:position w:val="6"/>
      <w:sz w:val="18"/>
    </w:rPr>
  </w:style>
  <w:style w:type="paragraph" w:styleId="TOC5">
    <w:name w:val="toc 5"/>
    <w:basedOn w:val="Normal"/>
    <w:next w:val="Normal"/>
    <w:autoRedefine/>
    <w:semiHidden/>
    <w:rsid w:val="00432C22"/>
    <w:pPr>
      <w:ind w:left="720"/>
    </w:pPr>
    <w:rPr>
      <w:snapToGrid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A71E0"/>
    <w:pPr>
      <w:ind w:left="708"/>
    </w:pPr>
  </w:style>
  <w:style w:type="character" w:customStyle="1" w:styleId="Style11pt">
    <w:name w:val="Style 11 pt"/>
    <w:rsid w:val="004521ED"/>
    <w:rPr>
      <w:sz w:val="22"/>
    </w:rPr>
  </w:style>
  <w:style w:type="paragraph" w:customStyle="1" w:styleId="CharCharChar1CharCharCharCharCharCharChar">
    <w:name w:val="Char Char Char1 Char Char Char Char Char Char Char"/>
    <w:basedOn w:val="Normal"/>
    <w:rsid w:val="002251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23FC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23FC4"/>
    <w:rPr>
      <w:rFonts w:ascii="Calibri" w:eastAsia="Calibri" w:hAnsi="Calibri"/>
      <w:sz w:val="22"/>
      <w:szCs w:val="21"/>
      <w:lang w:val="en-GB" w:eastAsia="en-US"/>
    </w:rPr>
  </w:style>
  <w:style w:type="paragraph" w:customStyle="1" w:styleId="AralkYok1">
    <w:name w:val="Aralık Yok1"/>
    <w:qFormat/>
    <w:rsid w:val="00164FC3"/>
    <w:rPr>
      <w:sz w:val="24"/>
      <w:szCs w:val="24"/>
    </w:rPr>
  </w:style>
  <w:style w:type="character" w:customStyle="1" w:styleId="cfcu">
    <w:name w:val="cfcu"/>
    <w:semiHidden/>
    <w:rsid w:val="00393DDA"/>
    <w:rPr>
      <w:rFonts w:ascii="Arial" w:hAnsi="Arial" w:cs="Arial"/>
      <w:color w:val="auto"/>
      <w:sz w:val="20"/>
      <w:szCs w:val="20"/>
    </w:rPr>
  </w:style>
  <w:style w:type="paragraph" w:customStyle="1" w:styleId="ListeParagraf1">
    <w:name w:val="Liste Paragraf1"/>
    <w:basedOn w:val="Normal"/>
    <w:qFormat/>
    <w:rsid w:val="00393DDA"/>
    <w:pPr>
      <w:ind w:left="708"/>
    </w:pPr>
  </w:style>
  <w:style w:type="character" w:customStyle="1" w:styleId="treeviewspanarea">
    <w:name w:val="treeviewspanarea"/>
    <w:basedOn w:val="DefaultParagraphFont"/>
    <w:rsid w:val="00393DDA"/>
  </w:style>
  <w:style w:type="character" w:customStyle="1" w:styleId="CharChar1">
    <w:name w:val="Char Char1"/>
    <w:semiHidden/>
    <w:rsid w:val="00CF4C4B"/>
    <w:rPr>
      <w:b/>
      <w:bCs/>
      <w:lang w:val="tr-TR" w:eastAsia="tr-TR" w:bidi="ar-SA"/>
    </w:rPr>
  </w:style>
  <w:style w:type="character" w:customStyle="1" w:styleId="CharChar">
    <w:name w:val="Char Char"/>
    <w:semiHidden/>
    <w:rsid w:val="00CF4C4B"/>
    <w:rPr>
      <w:rFonts w:ascii="Tahoma" w:hAnsi="Tahoma" w:cs="Tahoma"/>
      <w:sz w:val="16"/>
      <w:szCs w:val="16"/>
      <w:lang w:val="tr-TR" w:eastAsia="tr-TR" w:bidi="ar-SA"/>
    </w:rPr>
  </w:style>
  <w:style w:type="paragraph" w:styleId="BodyTextIndent">
    <w:name w:val="Body Text Indent"/>
    <w:basedOn w:val="Normal"/>
    <w:link w:val="BodyTextIndentChar"/>
    <w:rsid w:val="00CF4C4B"/>
    <w:pPr>
      <w:spacing w:before="120"/>
      <w:ind w:left="708" w:firstLine="12"/>
      <w:jc w:val="both"/>
    </w:pPr>
    <w:rPr>
      <w:bCs/>
      <w:color w:val="FF0000"/>
      <w:szCs w:val="20"/>
    </w:rPr>
  </w:style>
  <w:style w:type="character" w:customStyle="1" w:styleId="BodyTextIndentChar">
    <w:name w:val="Body Text Indent Char"/>
    <w:link w:val="BodyTextIndent"/>
    <w:rsid w:val="00CF4C4B"/>
    <w:rPr>
      <w:bCs/>
      <w:color w:val="FF0000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CF4C4B"/>
    <w:pPr>
      <w:ind w:left="720"/>
    </w:pPr>
    <w:rPr>
      <w:bCs/>
      <w:color w:val="FF0000"/>
      <w:szCs w:val="20"/>
    </w:rPr>
  </w:style>
  <w:style w:type="character" w:customStyle="1" w:styleId="BodyTextIndent2Char">
    <w:name w:val="Body Text Indent 2 Char"/>
    <w:link w:val="BodyTextIndent2"/>
    <w:rsid w:val="00CF4C4B"/>
    <w:rPr>
      <w:bCs/>
      <w:color w:val="FF0000"/>
      <w:sz w:val="24"/>
      <w:lang w:val="en-GB"/>
    </w:rPr>
  </w:style>
  <w:style w:type="paragraph" w:styleId="BodyTextIndent3">
    <w:name w:val="Body Text Indent 3"/>
    <w:basedOn w:val="Normal"/>
    <w:link w:val="BodyTextIndent3Char"/>
    <w:rsid w:val="00CF4C4B"/>
    <w:pPr>
      <w:ind w:left="720"/>
    </w:pPr>
    <w:rPr>
      <w:bCs/>
      <w:szCs w:val="20"/>
    </w:rPr>
  </w:style>
  <w:style w:type="character" w:customStyle="1" w:styleId="BodyTextIndent3Char">
    <w:name w:val="Body Text Indent 3 Char"/>
    <w:link w:val="BodyTextIndent3"/>
    <w:rsid w:val="00CF4C4B"/>
    <w:rPr>
      <w:bCs/>
      <w:sz w:val="24"/>
      <w:lang w:val="en-GB"/>
    </w:rPr>
  </w:style>
  <w:style w:type="paragraph" w:customStyle="1" w:styleId="Normal13pt">
    <w:name w:val="Normal + 13 pt"/>
    <w:aliases w:val="Bold"/>
    <w:basedOn w:val="Normal"/>
    <w:link w:val="Normal13ptChar"/>
    <w:rsid w:val="00CF4C4B"/>
    <w:pPr>
      <w:jc w:val="center"/>
    </w:pPr>
    <w:rPr>
      <w:b/>
      <w:sz w:val="28"/>
      <w:szCs w:val="28"/>
    </w:rPr>
  </w:style>
  <w:style w:type="character" w:customStyle="1" w:styleId="Normal13ptChar">
    <w:name w:val="Normal + 13 pt Char"/>
    <w:aliases w:val="Bold Char"/>
    <w:link w:val="Normal13pt"/>
    <w:rsid w:val="00CF4C4B"/>
    <w:rPr>
      <w:b/>
      <w:sz w:val="28"/>
      <w:szCs w:val="28"/>
      <w:lang w:val="en-GB"/>
    </w:rPr>
  </w:style>
  <w:style w:type="paragraph" w:customStyle="1" w:styleId="SubTitle2">
    <w:name w:val="SubTitle 2"/>
    <w:basedOn w:val="Normal"/>
    <w:rsid w:val="004A5EF9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paragraph" w:customStyle="1" w:styleId="CharCharCharChar1CharCharCharChar">
    <w:name w:val="Char Char Char Char1 Char Char Char Char"/>
    <w:basedOn w:val="Normal"/>
    <w:next w:val="Normal"/>
    <w:rsid w:val="004A5EF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Char1CharChar">
    <w:name w:val="Char Char Char Char1 Char Char"/>
    <w:basedOn w:val="Normal"/>
    <w:next w:val="Normal"/>
    <w:rsid w:val="004A5EF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subtitle20">
    <w:name w:val="subtitle2"/>
    <w:basedOn w:val="Normal"/>
    <w:rsid w:val="0046038C"/>
    <w:pPr>
      <w:snapToGrid w:val="0"/>
      <w:spacing w:after="240"/>
      <w:jc w:val="center"/>
    </w:pPr>
    <w:rPr>
      <w:b/>
      <w:bCs/>
      <w:sz w:val="32"/>
      <w:szCs w:val="32"/>
      <w:lang w:val="tr-TR"/>
    </w:rPr>
  </w:style>
  <w:style w:type="paragraph" w:customStyle="1" w:styleId="msolistparagraph0">
    <w:name w:val="msolistparagraph"/>
    <w:basedOn w:val="Normal"/>
    <w:rsid w:val="0046038C"/>
    <w:pPr>
      <w:spacing w:before="100" w:beforeAutospacing="1" w:after="100" w:afterAutospacing="1"/>
    </w:pPr>
    <w:rPr>
      <w:lang w:val="tr-TR"/>
    </w:rPr>
  </w:style>
  <w:style w:type="paragraph" w:customStyle="1" w:styleId="CharCharCharCharCharCharCharChar">
    <w:name w:val="Char Char Char Char Char Char Char Char"/>
    <w:basedOn w:val="Normal"/>
    <w:next w:val="Normal"/>
    <w:rsid w:val="0046038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5">
    <w:name w:val="Char Char5"/>
    <w:basedOn w:val="Normal"/>
    <w:autoRedefine/>
    <w:rsid w:val="00277F1C"/>
    <w:pPr>
      <w:jc w:val="both"/>
    </w:pPr>
    <w:rPr>
      <w:szCs w:val="20"/>
      <w:lang w:val="en-US" w:eastAsia="en-US"/>
    </w:rPr>
  </w:style>
  <w:style w:type="paragraph" w:customStyle="1" w:styleId="Text4">
    <w:name w:val="Text 4"/>
    <w:basedOn w:val="Normal"/>
    <w:rsid w:val="00277F1C"/>
    <w:pPr>
      <w:tabs>
        <w:tab w:val="left" w:pos="2302"/>
      </w:tabs>
      <w:suppressAutoHyphens/>
      <w:spacing w:after="240"/>
      <w:ind w:left="1202"/>
      <w:jc w:val="both"/>
    </w:pPr>
    <w:rPr>
      <w:szCs w:val="20"/>
      <w:lang w:eastAsia="ar-SA"/>
    </w:rPr>
  </w:style>
  <w:style w:type="paragraph" w:customStyle="1" w:styleId="CharChar5Char">
    <w:name w:val="Char Char5 Char"/>
    <w:basedOn w:val="Normal"/>
    <w:autoRedefine/>
    <w:rsid w:val="00774C5E"/>
    <w:pPr>
      <w:jc w:val="both"/>
    </w:pPr>
    <w:rPr>
      <w:szCs w:val="20"/>
      <w:lang w:val="en-US" w:eastAsia="en-US"/>
    </w:rPr>
  </w:style>
  <w:style w:type="paragraph" w:styleId="TOC2">
    <w:name w:val="toc 2"/>
    <w:basedOn w:val="Normal"/>
    <w:next w:val="Normal"/>
    <w:autoRedefine/>
    <w:rsid w:val="00774C5E"/>
    <w:pPr>
      <w:spacing w:before="240"/>
    </w:pPr>
    <w:rPr>
      <w:b/>
      <w:snapToGrid w:val="0"/>
      <w:sz w:val="20"/>
      <w:szCs w:val="20"/>
      <w:lang w:eastAsia="en-US"/>
    </w:rPr>
  </w:style>
  <w:style w:type="character" w:customStyle="1" w:styleId="Heading1Char">
    <w:name w:val="Heading 1 Char"/>
    <w:link w:val="Heading1"/>
    <w:rsid w:val="00B54077"/>
    <w:rPr>
      <w:b/>
      <w:smallCaps/>
      <w:kern w:val="28"/>
      <w:sz w:val="24"/>
      <w:lang w:val="en-GB" w:eastAsia="en-GB"/>
    </w:rPr>
  </w:style>
  <w:style w:type="character" w:customStyle="1" w:styleId="BodyText2Char">
    <w:name w:val="Body Text 2 Char"/>
    <w:link w:val="BodyText2"/>
    <w:rsid w:val="00494EB7"/>
    <w:rPr>
      <w:sz w:val="18"/>
      <w:szCs w:val="18"/>
      <w:lang w:val="en-GB" w:eastAsia="en-US"/>
    </w:rPr>
  </w:style>
  <w:style w:type="character" w:customStyle="1" w:styleId="TitleChar">
    <w:name w:val="Title Char"/>
    <w:link w:val="Title"/>
    <w:rsid w:val="00494EB7"/>
    <w:rPr>
      <w:b/>
      <w:snapToGrid/>
      <w:sz w:val="48"/>
      <w:lang w:val="en-GB" w:eastAsia="en-US"/>
    </w:rPr>
  </w:style>
  <w:style w:type="paragraph" w:customStyle="1" w:styleId="Guidelines1">
    <w:name w:val="Guidelines 1"/>
    <w:basedOn w:val="Normal"/>
    <w:autoRedefine/>
    <w:qFormat/>
    <w:rsid w:val="00703129"/>
    <w:pPr>
      <w:widowControl w:val="0"/>
      <w:spacing w:after="120"/>
      <w:ind w:left="567" w:hanging="567"/>
      <w:jc w:val="both"/>
    </w:pPr>
    <w:rPr>
      <w:rFonts w:ascii="Times New Roman Bold" w:hAnsi="Times New Roman Bold"/>
      <w:b/>
      <w:caps/>
      <w:snapToGrid w:val="0"/>
      <w:sz w:val="22"/>
      <w:szCs w:val="20"/>
      <w:lang w:eastAsia="en-US"/>
    </w:rPr>
  </w:style>
  <w:style w:type="paragraph" w:customStyle="1" w:styleId="BVIfnr">
    <w:name w:val="BVI fnr"/>
    <w:basedOn w:val="Normal"/>
    <w:link w:val="FootnoteReference"/>
    <w:rsid w:val="006849B4"/>
    <w:pPr>
      <w:spacing w:after="160" w:line="240" w:lineRule="exact"/>
    </w:pPr>
    <w:rPr>
      <w:rFonts w:ascii="TimesNewRomanPS" w:hAnsi="TimesNewRomanPS"/>
      <w:position w:val="6"/>
      <w:sz w:val="18"/>
      <w:szCs w:val="20"/>
      <w:lang w:val="tr-TR"/>
    </w:rPr>
  </w:style>
  <w:style w:type="character" w:customStyle="1" w:styleId="apple-converted-space">
    <w:name w:val="apple-converted-space"/>
    <w:basedOn w:val="DefaultParagraphFont"/>
    <w:rsid w:val="00AA25F6"/>
  </w:style>
  <w:style w:type="character" w:customStyle="1" w:styleId="FooterChar">
    <w:name w:val="Footer Char"/>
    <w:link w:val="Footer"/>
    <w:uiPriority w:val="99"/>
    <w:rsid w:val="009E7E99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74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4077"/>
    <w:pPr>
      <w:keepNext/>
      <w:spacing w:before="240" w:after="240"/>
      <w:ind w:left="480" w:hanging="480"/>
      <w:jc w:val="both"/>
      <w:outlineLvl w:val="0"/>
    </w:pPr>
    <w:rPr>
      <w:b/>
      <w:smallCaps/>
      <w:kern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127E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adjustRightInd w:val="0"/>
      <w:spacing w:before="100" w:after="100"/>
    </w:pPr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paragraph" w:customStyle="1" w:styleId="p3">
    <w:name w:val="p3"/>
    <w:basedOn w:val="Normal"/>
    <w:pPr>
      <w:widowControl w:val="0"/>
      <w:tabs>
        <w:tab w:val="left" w:pos="754"/>
        <w:tab w:val="left" w:pos="1094"/>
      </w:tabs>
      <w:autoSpaceDE w:val="0"/>
      <w:autoSpaceDN w:val="0"/>
      <w:adjustRightInd w:val="0"/>
      <w:ind w:left="1094" w:hanging="340"/>
    </w:pPr>
    <w:rPr>
      <w:lang w:val="en-US" w:eastAsia="en-US"/>
    </w:rPr>
  </w:style>
  <w:style w:type="paragraph" w:customStyle="1" w:styleId="p6">
    <w:name w:val="p6"/>
    <w:basedOn w:val="Normal"/>
    <w:pPr>
      <w:widowControl w:val="0"/>
      <w:tabs>
        <w:tab w:val="left" w:pos="606"/>
        <w:tab w:val="left" w:pos="946"/>
      </w:tabs>
      <w:autoSpaceDE w:val="0"/>
      <w:autoSpaceDN w:val="0"/>
      <w:adjustRightInd w:val="0"/>
      <w:ind w:left="946" w:hanging="340"/>
    </w:pPr>
    <w:rPr>
      <w:lang w:val="en-US" w:eastAsia="en-US"/>
    </w:rPr>
  </w:style>
  <w:style w:type="paragraph" w:customStyle="1" w:styleId="CharCharCharChar">
    <w:name w:val="Char Char Char Char"/>
    <w:basedOn w:val="Normal"/>
    <w:rPr>
      <w:lang w:val="pl-PL" w:eastAsia="pl-PL"/>
    </w:rPr>
  </w:style>
  <w:style w:type="character" w:customStyle="1" w:styleId="msoins0">
    <w:name w:val="msoins"/>
    <w:rPr>
      <w:color w:val="008080"/>
      <w:u w:val="single"/>
    </w:rPr>
  </w:style>
  <w:style w:type="character" w:customStyle="1" w:styleId="msochangeprop0">
    <w:name w:val="msochangeprop"/>
    <w:basedOn w:val="DefaultParagraphFont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33"/>
  </w:style>
  <w:style w:type="character" w:customStyle="1" w:styleId="CharChar2">
    <w:name w:val="Char Char2"/>
    <w:semiHidden/>
    <w:rPr>
      <w:lang w:val="tr-TR" w:eastAsia="tr-T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4C5E"/>
    <w:rPr>
      <w:b/>
      <w:bCs/>
      <w:lang w:val="en-GB"/>
    </w:rPr>
  </w:style>
  <w:style w:type="character" w:customStyle="1" w:styleId="FootnoteTextChar">
    <w:name w:val="Footnote Text Char"/>
    <w:aliases w:val="Footnote Text Char1 Char,Footnote Text Char Char Char Char Char,Footnote Text Char Char Char Char1,Footnote Text Char Char Char1"/>
    <w:link w:val="FootnoteText"/>
    <w:rPr>
      <w:b/>
      <w:bCs/>
      <w:lang w:val="tr-TR" w:eastAsia="tr-TR" w:bidi="ar-SA"/>
    </w:rPr>
  </w:style>
  <w:style w:type="paragraph" w:styleId="FootnoteText">
    <w:name w:val="footnote text"/>
    <w:aliases w:val="Footnote Text Char1,Footnote Text Char Char Char Char,Footnote Text Char Char Char,Footnote Text Char Char"/>
    <w:basedOn w:val="Normal"/>
    <w:link w:val="FootnoteTextChar"/>
    <w:qFormat/>
    <w:rsid w:val="00432C22"/>
    <w:pPr>
      <w:spacing w:after="240"/>
      <w:ind w:left="357" w:hanging="357"/>
      <w:jc w:val="both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C5E"/>
    <w:rPr>
      <w:rFonts w:ascii="Tahoma" w:hAnsi="Tahoma" w:cs="Tahoma"/>
      <w:sz w:val="16"/>
      <w:szCs w:val="16"/>
      <w:lang w:val="en-GB"/>
    </w:rPr>
  </w:style>
  <w:style w:type="character" w:customStyle="1" w:styleId="ListBulletChar">
    <w:name w:val="List Bullet Char"/>
    <w:link w:val="ListBullet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link w:val="ListBulletChar"/>
    <w:rsid w:val="00432C22"/>
    <w:pPr>
      <w:numPr>
        <w:numId w:val="3"/>
      </w:numPr>
      <w:spacing w:after="240"/>
      <w:jc w:val="both"/>
    </w:pPr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Pr>
      <w:lang w:val="pl-PL" w:eastAsia="pl-PL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CharCharCharCharCharChar0">
    <w:name w:val="Char Char Char Char Char Char"/>
    <w:basedOn w:val="Normal"/>
    <w:autoRedefine/>
    <w:pPr>
      <w:jc w:val="both"/>
    </w:pPr>
    <w:rPr>
      <w:szCs w:val="20"/>
      <w:lang w:val="en-US" w:eastAsia="en-US"/>
    </w:r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Guidelines3">
    <w:name w:val="Guidelines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szCs w:val="20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  <w:rPr>
      <w:snapToGrid w:val="0"/>
      <w:szCs w:val="20"/>
      <w:lang w:eastAsia="en-US"/>
    </w:rPr>
  </w:style>
  <w:style w:type="paragraph" w:customStyle="1" w:styleId="Guidelines2">
    <w:name w:val="Guidelines 2"/>
    <w:basedOn w:val="Normal"/>
    <w:qFormat/>
    <w:pPr>
      <w:spacing w:before="240" w:after="240"/>
      <w:jc w:val="both"/>
    </w:pPr>
    <w:rPr>
      <w:b/>
      <w:smallCaps/>
      <w:snapToGrid w:val="0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3916A1"/>
    <w:pPr>
      <w:spacing w:after="480"/>
      <w:jc w:val="center"/>
    </w:pPr>
    <w:rPr>
      <w:b/>
      <w:snapToGrid w:val="0"/>
      <w:sz w:val="48"/>
      <w:szCs w:val="20"/>
      <w:lang w:eastAsia="en-US"/>
    </w:rPr>
  </w:style>
  <w:style w:type="paragraph" w:customStyle="1" w:styleId="Style1">
    <w:name w:val="Style1"/>
    <w:basedOn w:val="Normal"/>
    <w:rsid w:val="00B93150"/>
    <w:pPr>
      <w:widowControl w:val="0"/>
      <w:autoSpaceDE w:val="0"/>
      <w:autoSpaceDN w:val="0"/>
      <w:adjustRightInd w:val="0"/>
      <w:spacing w:line="490" w:lineRule="exact"/>
      <w:jc w:val="center"/>
    </w:pPr>
  </w:style>
  <w:style w:type="character" w:customStyle="1" w:styleId="FontStyle74">
    <w:name w:val="Font Style74"/>
    <w:rsid w:val="00B93150"/>
    <w:rPr>
      <w:rFonts w:ascii="Times New Roman" w:hAnsi="Times New Roman" w:cs="Times New Roman"/>
      <w:b/>
      <w:bCs/>
      <w:sz w:val="30"/>
      <w:szCs w:val="30"/>
    </w:rPr>
  </w:style>
  <w:style w:type="paragraph" w:customStyle="1" w:styleId="CharCharCharCharCharCharChar">
    <w:name w:val="Char Char Char Char Char Char Char"/>
    <w:basedOn w:val="Normal"/>
    <w:rsid w:val="00B502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basedOn w:val="Normal"/>
    <w:rsid w:val="000D2F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8A2C4C"/>
    <w:pPr>
      <w:spacing w:after="160" w:line="240" w:lineRule="exact"/>
    </w:pPr>
    <w:rPr>
      <w:rFonts w:ascii="Trebuchet MS" w:hAnsi="Trebuchet MS" w:cs="Arial"/>
      <w:i/>
      <w:lang w:eastAsia="pl-PL"/>
    </w:rPr>
  </w:style>
  <w:style w:type="paragraph" w:customStyle="1" w:styleId="NormalIndent1CharCharChar">
    <w:name w:val="Normal Indent 1 Char Char Char"/>
    <w:basedOn w:val="NormalIndent"/>
    <w:autoRedefine/>
    <w:rsid w:val="008A2C4C"/>
    <w:pPr>
      <w:ind w:left="0"/>
      <w:jc w:val="both"/>
    </w:pPr>
    <w:rPr>
      <w:sz w:val="22"/>
      <w:szCs w:val="22"/>
      <w:lang w:eastAsia="es-ES"/>
    </w:rPr>
  </w:style>
  <w:style w:type="paragraph" w:styleId="NormalIndent">
    <w:name w:val="Normal Indent"/>
    <w:basedOn w:val="Normal"/>
    <w:rsid w:val="008A2C4C"/>
    <w:pPr>
      <w:ind w:left="720"/>
    </w:pPr>
  </w:style>
  <w:style w:type="character" w:styleId="Emphasis">
    <w:name w:val="Emphasis"/>
    <w:qFormat/>
    <w:rsid w:val="008311D8"/>
    <w:rPr>
      <w:rFonts w:cs="Times New Roman"/>
      <w:i/>
      <w:iCs/>
    </w:rPr>
  </w:style>
  <w:style w:type="paragraph" w:customStyle="1" w:styleId="NumPar2">
    <w:name w:val="NumPar 2"/>
    <w:basedOn w:val="Heading2"/>
    <w:next w:val="Text2"/>
    <w:rsid w:val="00127E3B"/>
    <w:pPr>
      <w:keepNext w:val="0"/>
      <w:numPr>
        <w:ilvl w:val="1"/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napToGrid w:val="0"/>
      <w:sz w:val="24"/>
      <w:szCs w:val="20"/>
      <w:lang w:val="fr-FR" w:eastAsia="en-US"/>
    </w:rPr>
  </w:style>
  <w:style w:type="character" w:styleId="FootnoteReference">
    <w:name w:val="footnote reference"/>
    <w:aliases w:val="BVI fnr Char Char,BVI fnr Car Car"/>
    <w:link w:val="BVIfnr"/>
    <w:qFormat/>
    <w:rsid w:val="00432C22"/>
    <w:rPr>
      <w:rFonts w:ascii="TimesNewRomanPS" w:hAnsi="TimesNewRomanPS"/>
      <w:position w:val="6"/>
      <w:sz w:val="18"/>
    </w:rPr>
  </w:style>
  <w:style w:type="paragraph" w:styleId="TOC5">
    <w:name w:val="toc 5"/>
    <w:basedOn w:val="Normal"/>
    <w:next w:val="Normal"/>
    <w:autoRedefine/>
    <w:semiHidden/>
    <w:rsid w:val="00432C22"/>
    <w:pPr>
      <w:ind w:left="720"/>
    </w:pPr>
    <w:rPr>
      <w:snapToGrid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A71E0"/>
    <w:pPr>
      <w:ind w:left="708"/>
    </w:pPr>
  </w:style>
  <w:style w:type="character" w:customStyle="1" w:styleId="Style11pt">
    <w:name w:val="Style 11 pt"/>
    <w:rsid w:val="004521ED"/>
    <w:rPr>
      <w:sz w:val="22"/>
    </w:rPr>
  </w:style>
  <w:style w:type="paragraph" w:customStyle="1" w:styleId="CharCharChar1CharCharCharCharCharCharChar">
    <w:name w:val="Char Char Char1 Char Char Char Char Char Char Char"/>
    <w:basedOn w:val="Normal"/>
    <w:rsid w:val="002251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23FC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23FC4"/>
    <w:rPr>
      <w:rFonts w:ascii="Calibri" w:eastAsia="Calibri" w:hAnsi="Calibri"/>
      <w:sz w:val="22"/>
      <w:szCs w:val="21"/>
      <w:lang w:val="en-GB" w:eastAsia="en-US"/>
    </w:rPr>
  </w:style>
  <w:style w:type="paragraph" w:customStyle="1" w:styleId="AralkYok1">
    <w:name w:val="Aralık Yok1"/>
    <w:qFormat/>
    <w:rsid w:val="00164FC3"/>
    <w:rPr>
      <w:sz w:val="24"/>
      <w:szCs w:val="24"/>
    </w:rPr>
  </w:style>
  <w:style w:type="character" w:customStyle="1" w:styleId="cfcu">
    <w:name w:val="cfcu"/>
    <w:semiHidden/>
    <w:rsid w:val="00393DDA"/>
    <w:rPr>
      <w:rFonts w:ascii="Arial" w:hAnsi="Arial" w:cs="Arial"/>
      <w:color w:val="auto"/>
      <w:sz w:val="20"/>
      <w:szCs w:val="20"/>
    </w:rPr>
  </w:style>
  <w:style w:type="paragraph" w:customStyle="1" w:styleId="ListeParagraf1">
    <w:name w:val="Liste Paragraf1"/>
    <w:basedOn w:val="Normal"/>
    <w:qFormat/>
    <w:rsid w:val="00393DDA"/>
    <w:pPr>
      <w:ind w:left="708"/>
    </w:pPr>
  </w:style>
  <w:style w:type="character" w:customStyle="1" w:styleId="treeviewspanarea">
    <w:name w:val="treeviewspanarea"/>
    <w:basedOn w:val="DefaultParagraphFont"/>
    <w:rsid w:val="00393DDA"/>
  </w:style>
  <w:style w:type="character" w:customStyle="1" w:styleId="CharChar1">
    <w:name w:val="Char Char1"/>
    <w:semiHidden/>
    <w:rsid w:val="00CF4C4B"/>
    <w:rPr>
      <w:b/>
      <w:bCs/>
      <w:lang w:val="tr-TR" w:eastAsia="tr-TR" w:bidi="ar-SA"/>
    </w:rPr>
  </w:style>
  <w:style w:type="character" w:customStyle="1" w:styleId="CharChar">
    <w:name w:val="Char Char"/>
    <w:semiHidden/>
    <w:rsid w:val="00CF4C4B"/>
    <w:rPr>
      <w:rFonts w:ascii="Tahoma" w:hAnsi="Tahoma" w:cs="Tahoma"/>
      <w:sz w:val="16"/>
      <w:szCs w:val="16"/>
      <w:lang w:val="tr-TR" w:eastAsia="tr-TR" w:bidi="ar-SA"/>
    </w:rPr>
  </w:style>
  <w:style w:type="paragraph" w:styleId="BodyTextIndent">
    <w:name w:val="Body Text Indent"/>
    <w:basedOn w:val="Normal"/>
    <w:link w:val="BodyTextIndentChar"/>
    <w:rsid w:val="00CF4C4B"/>
    <w:pPr>
      <w:spacing w:before="120"/>
      <w:ind w:left="708" w:firstLine="12"/>
      <w:jc w:val="both"/>
    </w:pPr>
    <w:rPr>
      <w:bCs/>
      <w:color w:val="FF0000"/>
      <w:szCs w:val="20"/>
    </w:rPr>
  </w:style>
  <w:style w:type="character" w:customStyle="1" w:styleId="BodyTextIndentChar">
    <w:name w:val="Body Text Indent Char"/>
    <w:link w:val="BodyTextIndent"/>
    <w:rsid w:val="00CF4C4B"/>
    <w:rPr>
      <w:bCs/>
      <w:color w:val="FF0000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CF4C4B"/>
    <w:pPr>
      <w:ind w:left="720"/>
    </w:pPr>
    <w:rPr>
      <w:bCs/>
      <w:color w:val="FF0000"/>
      <w:szCs w:val="20"/>
    </w:rPr>
  </w:style>
  <w:style w:type="character" w:customStyle="1" w:styleId="BodyTextIndent2Char">
    <w:name w:val="Body Text Indent 2 Char"/>
    <w:link w:val="BodyTextIndent2"/>
    <w:rsid w:val="00CF4C4B"/>
    <w:rPr>
      <w:bCs/>
      <w:color w:val="FF0000"/>
      <w:sz w:val="24"/>
      <w:lang w:val="en-GB"/>
    </w:rPr>
  </w:style>
  <w:style w:type="paragraph" w:styleId="BodyTextIndent3">
    <w:name w:val="Body Text Indent 3"/>
    <w:basedOn w:val="Normal"/>
    <w:link w:val="BodyTextIndent3Char"/>
    <w:rsid w:val="00CF4C4B"/>
    <w:pPr>
      <w:ind w:left="720"/>
    </w:pPr>
    <w:rPr>
      <w:bCs/>
      <w:szCs w:val="20"/>
    </w:rPr>
  </w:style>
  <w:style w:type="character" w:customStyle="1" w:styleId="BodyTextIndent3Char">
    <w:name w:val="Body Text Indent 3 Char"/>
    <w:link w:val="BodyTextIndent3"/>
    <w:rsid w:val="00CF4C4B"/>
    <w:rPr>
      <w:bCs/>
      <w:sz w:val="24"/>
      <w:lang w:val="en-GB"/>
    </w:rPr>
  </w:style>
  <w:style w:type="paragraph" w:customStyle="1" w:styleId="Normal13pt">
    <w:name w:val="Normal + 13 pt"/>
    <w:aliases w:val="Bold"/>
    <w:basedOn w:val="Normal"/>
    <w:link w:val="Normal13ptChar"/>
    <w:rsid w:val="00CF4C4B"/>
    <w:pPr>
      <w:jc w:val="center"/>
    </w:pPr>
    <w:rPr>
      <w:b/>
      <w:sz w:val="28"/>
      <w:szCs w:val="28"/>
    </w:rPr>
  </w:style>
  <w:style w:type="character" w:customStyle="1" w:styleId="Normal13ptChar">
    <w:name w:val="Normal + 13 pt Char"/>
    <w:aliases w:val="Bold Char"/>
    <w:link w:val="Normal13pt"/>
    <w:rsid w:val="00CF4C4B"/>
    <w:rPr>
      <w:b/>
      <w:sz w:val="28"/>
      <w:szCs w:val="28"/>
      <w:lang w:val="en-GB"/>
    </w:rPr>
  </w:style>
  <w:style w:type="paragraph" w:customStyle="1" w:styleId="SubTitle2">
    <w:name w:val="SubTitle 2"/>
    <w:basedOn w:val="Normal"/>
    <w:rsid w:val="004A5EF9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paragraph" w:customStyle="1" w:styleId="CharCharCharChar1CharCharCharChar">
    <w:name w:val="Char Char Char Char1 Char Char Char Char"/>
    <w:basedOn w:val="Normal"/>
    <w:next w:val="Normal"/>
    <w:rsid w:val="004A5EF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Char1CharChar">
    <w:name w:val="Char Char Char Char1 Char Char"/>
    <w:basedOn w:val="Normal"/>
    <w:next w:val="Normal"/>
    <w:rsid w:val="004A5EF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subtitle20">
    <w:name w:val="subtitle2"/>
    <w:basedOn w:val="Normal"/>
    <w:rsid w:val="0046038C"/>
    <w:pPr>
      <w:snapToGrid w:val="0"/>
      <w:spacing w:after="240"/>
      <w:jc w:val="center"/>
    </w:pPr>
    <w:rPr>
      <w:b/>
      <w:bCs/>
      <w:sz w:val="32"/>
      <w:szCs w:val="32"/>
      <w:lang w:val="tr-TR"/>
    </w:rPr>
  </w:style>
  <w:style w:type="paragraph" w:customStyle="1" w:styleId="msolistparagraph0">
    <w:name w:val="msolistparagraph"/>
    <w:basedOn w:val="Normal"/>
    <w:rsid w:val="0046038C"/>
    <w:pPr>
      <w:spacing w:before="100" w:beforeAutospacing="1" w:after="100" w:afterAutospacing="1"/>
    </w:pPr>
    <w:rPr>
      <w:lang w:val="tr-TR"/>
    </w:rPr>
  </w:style>
  <w:style w:type="paragraph" w:customStyle="1" w:styleId="CharCharCharCharCharCharCharChar">
    <w:name w:val="Char Char Char Char Char Char Char Char"/>
    <w:basedOn w:val="Normal"/>
    <w:next w:val="Normal"/>
    <w:rsid w:val="0046038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5">
    <w:name w:val="Char Char5"/>
    <w:basedOn w:val="Normal"/>
    <w:autoRedefine/>
    <w:rsid w:val="00277F1C"/>
    <w:pPr>
      <w:jc w:val="both"/>
    </w:pPr>
    <w:rPr>
      <w:szCs w:val="20"/>
      <w:lang w:val="en-US" w:eastAsia="en-US"/>
    </w:rPr>
  </w:style>
  <w:style w:type="paragraph" w:customStyle="1" w:styleId="Text4">
    <w:name w:val="Text 4"/>
    <w:basedOn w:val="Normal"/>
    <w:rsid w:val="00277F1C"/>
    <w:pPr>
      <w:tabs>
        <w:tab w:val="left" w:pos="2302"/>
      </w:tabs>
      <w:suppressAutoHyphens/>
      <w:spacing w:after="240"/>
      <w:ind w:left="1202"/>
      <w:jc w:val="both"/>
    </w:pPr>
    <w:rPr>
      <w:szCs w:val="20"/>
      <w:lang w:eastAsia="ar-SA"/>
    </w:rPr>
  </w:style>
  <w:style w:type="paragraph" w:customStyle="1" w:styleId="CharChar5Char">
    <w:name w:val="Char Char5 Char"/>
    <w:basedOn w:val="Normal"/>
    <w:autoRedefine/>
    <w:rsid w:val="00774C5E"/>
    <w:pPr>
      <w:jc w:val="both"/>
    </w:pPr>
    <w:rPr>
      <w:szCs w:val="20"/>
      <w:lang w:val="en-US" w:eastAsia="en-US"/>
    </w:rPr>
  </w:style>
  <w:style w:type="paragraph" w:styleId="TOC2">
    <w:name w:val="toc 2"/>
    <w:basedOn w:val="Normal"/>
    <w:next w:val="Normal"/>
    <w:autoRedefine/>
    <w:rsid w:val="00774C5E"/>
    <w:pPr>
      <w:spacing w:before="240"/>
    </w:pPr>
    <w:rPr>
      <w:b/>
      <w:snapToGrid w:val="0"/>
      <w:sz w:val="20"/>
      <w:szCs w:val="20"/>
      <w:lang w:eastAsia="en-US"/>
    </w:rPr>
  </w:style>
  <w:style w:type="character" w:customStyle="1" w:styleId="Heading1Char">
    <w:name w:val="Heading 1 Char"/>
    <w:link w:val="Heading1"/>
    <w:rsid w:val="00B54077"/>
    <w:rPr>
      <w:b/>
      <w:smallCaps/>
      <w:kern w:val="28"/>
      <w:sz w:val="24"/>
      <w:lang w:val="en-GB" w:eastAsia="en-GB"/>
    </w:rPr>
  </w:style>
  <w:style w:type="character" w:customStyle="1" w:styleId="BodyText2Char">
    <w:name w:val="Body Text 2 Char"/>
    <w:link w:val="BodyText2"/>
    <w:rsid w:val="00494EB7"/>
    <w:rPr>
      <w:sz w:val="18"/>
      <w:szCs w:val="18"/>
      <w:lang w:val="en-GB" w:eastAsia="en-US"/>
    </w:rPr>
  </w:style>
  <w:style w:type="character" w:customStyle="1" w:styleId="TitleChar">
    <w:name w:val="Title Char"/>
    <w:link w:val="Title"/>
    <w:rsid w:val="00494EB7"/>
    <w:rPr>
      <w:b/>
      <w:snapToGrid/>
      <w:sz w:val="48"/>
      <w:lang w:val="en-GB" w:eastAsia="en-US"/>
    </w:rPr>
  </w:style>
  <w:style w:type="paragraph" w:customStyle="1" w:styleId="Guidelines1">
    <w:name w:val="Guidelines 1"/>
    <w:basedOn w:val="Normal"/>
    <w:autoRedefine/>
    <w:qFormat/>
    <w:rsid w:val="00703129"/>
    <w:pPr>
      <w:widowControl w:val="0"/>
      <w:spacing w:after="120"/>
      <w:ind w:left="567" w:hanging="567"/>
      <w:jc w:val="both"/>
    </w:pPr>
    <w:rPr>
      <w:rFonts w:ascii="Times New Roman Bold" w:hAnsi="Times New Roman Bold"/>
      <w:b/>
      <w:caps/>
      <w:snapToGrid w:val="0"/>
      <w:sz w:val="22"/>
      <w:szCs w:val="20"/>
      <w:lang w:eastAsia="en-US"/>
    </w:rPr>
  </w:style>
  <w:style w:type="paragraph" w:customStyle="1" w:styleId="BVIfnr">
    <w:name w:val="BVI fnr"/>
    <w:basedOn w:val="Normal"/>
    <w:link w:val="FootnoteReference"/>
    <w:rsid w:val="006849B4"/>
    <w:pPr>
      <w:spacing w:after="160" w:line="240" w:lineRule="exact"/>
    </w:pPr>
    <w:rPr>
      <w:rFonts w:ascii="TimesNewRomanPS" w:hAnsi="TimesNewRomanPS"/>
      <w:position w:val="6"/>
      <w:sz w:val="18"/>
      <w:szCs w:val="20"/>
      <w:lang w:val="tr-TR"/>
    </w:rPr>
  </w:style>
  <w:style w:type="character" w:customStyle="1" w:styleId="apple-converted-space">
    <w:name w:val="apple-converted-space"/>
    <w:basedOn w:val="DefaultParagraphFont"/>
    <w:rsid w:val="00AA25F6"/>
  </w:style>
  <w:style w:type="character" w:customStyle="1" w:styleId="FooterChar">
    <w:name w:val="Footer Char"/>
    <w:link w:val="Footer"/>
    <w:uiPriority w:val="99"/>
    <w:rsid w:val="009E7E9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fcu.gov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an.gov.t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isleri.gov.t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an.gov.tr" TargetMode="External"/><Relationship Id="rId10" Type="http://schemas.openxmlformats.org/officeDocument/2006/relationships/hyperlink" Target="https://webgate.ec.europa.eu/europeaid/online-services/index.cfm?do=publi.welcom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cfcu.gov.tr" TargetMode="External"/><Relationship Id="rId14" Type="http://schemas.openxmlformats.org/officeDocument/2006/relationships/hyperlink" Target="http://www.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083B-FF93-4118-977E-EBEB3666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1739</Words>
  <Characters>12968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Active Labour Market Measures Grant Scheme</vt:lpstr>
      <vt:lpstr>Active Labour Market Measures Grant Scheme</vt:lpstr>
    </vt:vector>
  </TitlesOfParts>
  <Company>CFCU</Company>
  <LinksUpToDate>false</LinksUpToDate>
  <CharactersWithSpaces>14678</CharactersWithSpaces>
  <SharedDoc>false</SharedDoc>
  <HLinks>
    <vt:vector size="30" baseType="variant">
      <vt:variant>
        <vt:i4>7929900</vt:i4>
      </vt:variant>
      <vt:variant>
        <vt:i4>12</vt:i4>
      </vt:variant>
      <vt:variant>
        <vt:i4>0</vt:i4>
      </vt:variant>
      <vt:variant>
        <vt:i4>5</vt:i4>
      </vt:variant>
      <vt:variant>
        <vt:lpwstr>http://www.van.gov.tr/</vt:lpwstr>
      </vt:variant>
      <vt:variant>
        <vt:lpwstr/>
      </vt:variant>
      <vt:variant>
        <vt:i4>2621481</vt:i4>
      </vt:variant>
      <vt:variant>
        <vt:i4>9</vt:i4>
      </vt:variant>
      <vt:variant>
        <vt:i4>0</vt:i4>
      </vt:variant>
      <vt:variant>
        <vt:i4>5</vt:i4>
      </vt:variant>
      <vt:variant>
        <vt:lpwstr>http://www.icisleri.gov.tr/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http://www.cfcu.gov.tr/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http://www.cfcu.gov.tr/files/kaynaklar/Hibe S%C3%B6zle%C5%9Fmelerinde Ortak Nitelikte Baz%C4%B1 Harcamalar ve Bunlar%C4%B1n Belgelenmesi_03062009.pdf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Labour Market Measures Grant Scheme</dc:title>
  <dc:creator>..</dc:creator>
  <cp:lastModifiedBy>cfcu</cp:lastModifiedBy>
  <cp:revision>4</cp:revision>
  <cp:lastPrinted>2014-10-22T09:03:00Z</cp:lastPrinted>
  <dcterms:created xsi:type="dcterms:W3CDTF">2014-10-28T07:15:00Z</dcterms:created>
  <dcterms:modified xsi:type="dcterms:W3CDTF">2014-10-28T08:40:00Z</dcterms:modified>
</cp:coreProperties>
</file>