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0F" w:rsidRDefault="00AF7B0F" w:rsidP="00424AD8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sz w:val="18"/>
          <w:szCs w:val="18"/>
          <w:u w:val="single"/>
          <w:bdr w:val="none" w:sz="0" w:space="0" w:color="auto" w:frame="1"/>
          <w:lang w:val="en-GB" w:eastAsia="tr-TR"/>
        </w:rPr>
      </w:pPr>
    </w:p>
    <w:p w:rsidR="00C13236" w:rsidRDefault="00C13236" w:rsidP="00C13236">
      <w:pPr>
        <w:spacing w:after="0" w:line="36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6"/>
          <w:szCs w:val="26"/>
          <w:lang w:val="en-GB" w:eastAsia="tr-TR"/>
        </w:rPr>
      </w:pPr>
      <w:r>
        <w:rPr>
          <w:rFonts w:ascii="Arial" w:eastAsia="Times New Roman" w:hAnsi="Arial" w:cs="Arial"/>
          <w:b/>
          <w:bCs/>
          <w:sz w:val="26"/>
          <w:szCs w:val="26"/>
          <w:lang w:val="en-GB" w:eastAsia="tr-TR"/>
        </w:rPr>
        <w:t>Ministry of Agriculture and Forestry, General Directorate of Agrarian Reform, Department of Organizations Job Announcement for</w:t>
      </w:r>
    </w:p>
    <w:p w:rsidR="00C13236" w:rsidRDefault="00C13236" w:rsidP="00C13236">
      <w:pPr>
        <w:spacing w:after="0" w:line="36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6"/>
          <w:szCs w:val="26"/>
          <w:lang w:val="en-GB" w:eastAsia="tr-TR"/>
        </w:rPr>
      </w:pPr>
      <w:r>
        <w:rPr>
          <w:rFonts w:ascii="Arial" w:eastAsia="Times New Roman" w:hAnsi="Arial" w:cs="Arial"/>
          <w:b/>
          <w:bCs/>
          <w:sz w:val="26"/>
          <w:szCs w:val="26"/>
          <w:lang w:val="en-GB" w:eastAsia="tr-TR"/>
        </w:rPr>
        <w:t xml:space="preserve"> Reside</w:t>
      </w:r>
      <w:r>
        <w:rPr>
          <w:rFonts w:ascii="Arial" w:eastAsia="Times New Roman" w:hAnsi="Arial" w:cs="Arial"/>
          <w:b/>
          <w:bCs/>
          <w:sz w:val="26"/>
          <w:szCs w:val="26"/>
          <w:lang w:val="en-GB" w:eastAsia="tr-TR"/>
        </w:rPr>
        <w:t xml:space="preserve">nt Twinning Adviser’s Assistant </w:t>
      </w:r>
      <w:r>
        <w:rPr>
          <w:rFonts w:ascii="Arial" w:eastAsia="Times New Roman" w:hAnsi="Arial" w:cs="Arial"/>
          <w:b/>
          <w:bCs/>
          <w:sz w:val="26"/>
          <w:szCs w:val="26"/>
          <w:lang w:val="en-GB" w:eastAsia="tr-TR"/>
        </w:rPr>
        <w:t>for European Union Twinning Project</w:t>
      </w:r>
    </w:p>
    <w:p w:rsidR="00C13236" w:rsidRDefault="00C13236" w:rsidP="00C13236">
      <w:pPr>
        <w:spacing w:after="0" w:line="36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6"/>
          <w:szCs w:val="26"/>
          <w:lang w:val="en-GB" w:eastAsia="tr-TR"/>
        </w:rPr>
      </w:pPr>
      <w:bookmarkStart w:id="0" w:name="_GoBack"/>
      <w:bookmarkEnd w:id="0"/>
    </w:p>
    <w:p w:rsidR="00424AD8" w:rsidRPr="00AF7B0F" w:rsidRDefault="00424AD8" w:rsidP="00424AD8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sz w:val="18"/>
          <w:szCs w:val="18"/>
          <w:u w:val="single"/>
          <w:bdr w:val="none" w:sz="0" w:space="0" w:color="auto" w:frame="1"/>
          <w:lang w:val="en-GB" w:eastAsia="tr-TR"/>
        </w:rPr>
      </w:pPr>
      <w:r w:rsidRPr="00AF7B0F">
        <w:rPr>
          <w:rFonts w:ascii="Arial" w:eastAsia="Times New Roman" w:hAnsi="Arial" w:cs="Arial"/>
          <w:b/>
          <w:bCs/>
          <w:sz w:val="18"/>
          <w:szCs w:val="18"/>
          <w:u w:val="single"/>
          <w:bdr w:val="none" w:sz="0" w:space="0" w:color="auto" w:frame="1"/>
          <w:lang w:val="en-GB" w:eastAsia="tr-TR"/>
        </w:rPr>
        <w:t xml:space="preserve">Job Announcement for </w:t>
      </w:r>
      <w:r w:rsidR="00250F47" w:rsidRPr="00AF7B0F">
        <w:rPr>
          <w:rFonts w:ascii="Arial" w:eastAsia="Times New Roman" w:hAnsi="Arial" w:cs="Arial"/>
          <w:b/>
          <w:bCs/>
          <w:sz w:val="18"/>
          <w:szCs w:val="18"/>
          <w:u w:val="single"/>
          <w:bdr w:val="none" w:sz="0" w:space="0" w:color="auto" w:frame="1"/>
          <w:lang w:val="en-GB" w:eastAsia="tr-TR"/>
        </w:rPr>
        <w:t>Resident twinning adviser’s</w:t>
      </w:r>
      <w:r w:rsidRPr="00AF7B0F">
        <w:rPr>
          <w:rFonts w:ascii="Arial" w:eastAsia="Times New Roman" w:hAnsi="Arial" w:cs="Arial"/>
          <w:b/>
          <w:bCs/>
          <w:sz w:val="18"/>
          <w:szCs w:val="18"/>
          <w:u w:val="single"/>
          <w:bdr w:val="none" w:sz="0" w:space="0" w:color="auto" w:frame="1"/>
          <w:lang w:val="en-GB" w:eastAsia="tr-TR"/>
        </w:rPr>
        <w:t xml:space="preserve"> Assistant for EU-Twinning Project</w:t>
      </w:r>
    </w:p>
    <w:p w:rsidR="00AF7B0F" w:rsidRPr="00AF7B0F" w:rsidRDefault="00AF7B0F" w:rsidP="00424AD8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sz w:val="18"/>
          <w:szCs w:val="18"/>
          <w:u w:val="single"/>
          <w:bdr w:val="none" w:sz="0" w:space="0" w:color="auto" w:frame="1"/>
          <w:lang w:val="en-GB" w:eastAsia="tr-TR"/>
        </w:rPr>
      </w:pPr>
    </w:p>
    <w:p w:rsidR="00424AD8" w:rsidRPr="00AF7B0F" w:rsidRDefault="00424AD8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</w:pP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A </w:t>
      </w:r>
      <w:r w:rsidR="00250F47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Resident twinning adviser</w:t>
      </w: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’s Assistant is sought for an EU Twinning Project entitled </w:t>
      </w:r>
      <w:r w:rsidR="00452C29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“</w:t>
      </w:r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Capacity Building for Fishery Producer Organisations and Provincial Agricultural Directorates in line with CMO</w:t>
      </w:r>
      <w:r w:rsidR="00452C29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” </w:t>
      </w: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for</w:t>
      </w:r>
      <w:r w:rsidRPr="00AF7B0F"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val="en-GB" w:eastAsia="tr-TR"/>
        </w:rPr>
        <w:t xml:space="preserve"> </w:t>
      </w:r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12</w:t>
      </w:r>
      <w:r w:rsidRPr="00AF7B0F"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val="en-GB" w:eastAsia="tr-TR"/>
        </w:rPr>
        <w:t xml:space="preserve"> </w:t>
      </w: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months in Ankara. </w:t>
      </w:r>
    </w:p>
    <w:p w:rsidR="00AF7B0F" w:rsidRPr="00AF7B0F" w:rsidRDefault="00AF7B0F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</w:pPr>
    </w:p>
    <w:p w:rsidR="00424AD8" w:rsidRPr="00AF7B0F" w:rsidRDefault="00424AD8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AF7B0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Starting Date for Employment</w:t>
      </w:r>
      <w:r w:rsidRPr="00AF7B0F">
        <w:rPr>
          <w:rFonts w:ascii="Arial" w:eastAsia="Times New Roman" w:hAnsi="Arial" w:cs="Arial"/>
          <w:sz w:val="18"/>
          <w:szCs w:val="18"/>
          <w:lang w:val="en-GB" w:eastAsia="tr-TR"/>
        </w:rPr>
        <w:br/>
      </w:r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6.05.2019</w:t>
      </w: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 </w:t>
      </w:r>
    </w:p>
    <w:p w:rsidR="00AF7B0F" w:rsidRPr="00AF7B0F" w:rsidRDefault="00AF7B0F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</w:pPr>
    </w:p>
    <w:p w:rsidR="00424AD8" w:rsidRPr="00AF7B0F" w:rsidRDefault="00424AD8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</w:pPr>
      <w:r w:rsidRPr="00AF7B0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Place of Employment</w:t>
      </w:r>
      <w:r w:rsidRPr="00AF7B0F">
        <w:rPr>
          <w:rFonts w:ascii="Arial" w:eastAsia="Times New Roman" w:hAnsi="Arial" w:cs="Arial"/>
          <w:sz w:val="18"/>
          <w:szCs w:val="18"/>
          <w:lang w:val="en-GB" w:eastAsia="tr-TR"/>
        </w:rPr>
        <w:br/>
      </w:r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T.C. </w:t>
      </w:r>
      <w:proofErr w:type="spellStart"/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Tarım</w:t>
      </w:r>
      <w:proofErr w:type="spellEnd"/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</w:t>
      </w:r>
      <w:proofErr w:type="spellStart"/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ve</w:t>
      </w:r>
      <w:proofErr w:type="spellEnd"/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</w:t>
      </w:r>
      <w:proofErr w:type="spellStart"/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Orman</w:t>
      </w:r>
      <w:proofErr w:type="spellEnd"/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</w:t>
      </w:r>
      <w:proofErr w:type="spellStart"/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Bakanlığı</w:t>
      </w:r>
      <w:proofErr w:type="spellEnd"/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, </w:t>
      </w:r>
      <w:proofErr w:type="spellStart"/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Tarım</w:t>
      </w:r>
      <w:proofErr w:type="spellEnd"/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</w:t>
      </w:r>
      <w:proofErr w:type="spellStart"/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Reformu</w:t>
      </w:r>
      <w:proofErr w:type="spellEnd"/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</w:t>
      </w:r>
      <w:proofErr w:type="spellStart"/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Genel</w:t>
      </w:r>
      <w:proofErr w:type="spellEnd"/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</w:t>
      </w:r>
      <w:proofErr w:type="spellStart"/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Müdürlüğü</w:t>
      </w:r>
      <w:proofErr w:type="spellEnd"/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, </w:t>
      </w:r>
      <w:proofErr w:type="spellStart"/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Teşkilatlanma</w:t>
      </w:r>
      <w:proofErr w:type="spellEnd"/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</w:t>
      </w:r>
      <w:proofErr w:type="spellStart"/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Daire</w:t>
      </w:r>
      <w:proofErr w:type="spellEnd"/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</w:t>
      </w:r>
      <w:proofErr w:type="spellStart"/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Başkanlığı</w:t>
      </w:r>
      <w:proofErr w:type="spellEnd"/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, </w:t>
      </w:r>
      <w:proofErr w:type="spellStart"/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Yeni</w:t>
      </w:r>
      <w:proofErr w:type="spellEnd"/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</w:t>
      </w:r>
      <w:proofErr w:type="spellStart"/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Bina</w:t>
      </w:r>
      <w:proofErr w:type="spellEnd"/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, 9.Kat, </w:t>
      </w:r>
      <w:proofErr w:type="spellStart"/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Eskişehir</w:t>
      </w:r>
      <w:proofErr w:type="spellEnd"/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</w:t>
      </w:r>
      <w:proofErr w:type="spellStart"/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Yolu</w:t>
      </w:r>
      <w:proofErr w:type="spellEnd"/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9. </w:t>
      </w:r>
      <w:proofErr w:type="gramStart"/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km</w:t>
      </w:r>
      <w:proofErr w:type="gramEnd"/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, </w:t>
      </w:r>
      <w:proofErr w:type="spellStart"/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Lodumlu</w:t>
      </w:r>
      <w:proofErr w:type="spellEnd"/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, Ankara.</w:t>
      </w:r>
    </w:p>
    <w:p w:rsidR="00AF7B0F" w:rsidRPr="00AF7B0F" w:rsidRDefault="00AF7B0F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</w:p>
    <w:p w:rsidR="00424AD8" w:rsidRPr="00AF7B0F" w:rsidRDefault="00424AD8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AF7B0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Tasks</w:t>
      </w:r>
    </w:p>
    <w:p w:rsidR="00424AD8" w:rsidRPr="00AF7B0F" w:rsidRDefault="00424AD8" w:rsidP="00424AD8">
      <w:pPr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Assist the R</w:t>
      </w:r>
      <w:r w:rsidR="00F56A67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esident </w:t>
      </w: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T</w:t>
      </w:r>
      <w:r w:rsidR="00F56A67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winning </w:t>
      </w: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A</w:t>
      </w:r>
      <w:r w:rsidR="00F56A67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dvis</w:t>
      </w:r>
      <w:r w:rsidR="00250F47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er</w:t>
      </w: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’s office in its administrative mission</w:t>
      </w:r>
    </w:p>
    <w:p w:rsidR="00424AD8" w:rsidRPr="00AF7B0F" w:rsidRDefault="00424AD8" w:rsidP="00424AD8">
      <w:pPr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Prepare and follow organization of the mission of Member State experts, organize travel and accommodation, provide them with support during their mission</w:t>
      </w:r>
    </w:p>
    <w:p w:rsidR="00424AD8" w:rsidRPr="00AF7B0F" w:rsidRDefault="00424AD8" w:rsidP="00424AD8">
      <w:pPr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Support the RTA’s in his duties and meetings, take minutes of meeting, and more generally ensure all administrative tasks required by the management of the Twinni</w:t>
      </w:r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ng Project at the RTA’s Office.</w:t>
      </w:r>
    </w:p>
    <w:p w:rsidR="00424AD8" w:rsidRPr="00737275" w:rsidRDefault="00424AD8" w:rsidP="00424AD8">
      <w:pPr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Ensure the follow up of all data for the Quality Manage</w:t>
      </w:r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ment System at the RTA’s Office</w:t>
      </w:r>
    </w:p>
    <w:p w:rsidR="00737275" w:rsidRPr="00AF7B0F" w:rsidRDefault="00737275" w:rsidP="00737275">
      <w:pPr>
        <w:shd w:val="clear" w:color="auto" w:fill="FFFFFF"/>
        <w:spacing w:after="0" w:line="270" w:lineRule="atLeast"/>
        <w:ind w:left="360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</w:p>
    <w:p w:rsidR="00424AD8" w:rsidRPr="00AF7B0F" w:rsidRDefault="00424AD8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AF7B0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Necessary Qualifications</w:t>
      </w:r>
    </w:p>
    <w:p w:rsidR="00424AD8" w:rsidRPr="00AF7B0F" w:rsidRDefault="00424AD8" w:rsidP="00424AD8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University degree</w:t>
      </w:r>
      <w:r w:rsidR="003C3DF5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, knowledge of fisheries </w:t>
      </w:r>
      <w:r w:rsidR="001A6E03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would be a plus</w:t>
      </w:r>
    </w:p>
    <w:p w:rsidR="00424AD8" w:rsidRPr="00AF7B0F" w:rsidRDefault="00424AD8" w:rsidP="00424AD8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Professional fluency in oral and written English and Turkish (</w:t>
      </w:r>
      <w:r w:rsidR="00A4498B" w:rsidRPr="00AF7B0F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val="en-GB" w:eastAsia="tr-TR"/>
        </w:rPr>
        <w:t xml:space="preserve">Spanish </w:t>
      </w: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would be a plus). </w:t>
      </w:r>
    </w:p>
    <w:p w:rsidR="004614B9" w:rsidRPr="00AF7B0F" w:rsidRDefault="004614B9" w:rsidP="004614B9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Experience </w:t>
      </w:r>
      <w:r w:rsidR="00A4498B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in </w:t>
      </w:r>
      <w:proofErr w:type="spellStart"/>
      <w:r w:rsidR="00A4498B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Twinnings</w:t>
      </w:r>
      <w:proofErr w:type="spellEnd"/>
      <w:r w:rsidR="00A4498B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</w:t>
      </w: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and /or European</w:t>
      </w:r>
      <w:r w:rsidR="00A4498B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Fisheries</w:t>
      </w: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regulations</w:t>
      </w:r>
    </w:p>
    <w:p w:rsidR="00424AD8" w:rsidRPr="00AF7B0F" w:rsidRDefault="00424AD8" w:rsidP="00424AD8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Organized and rigorous.</w:t>
      </w:r>
    </w:p>
    <w:p w:rsidR="00424AD8" w:rsidRPr="00AF7B0F" w:rsidRDefault="00424AD8" w:rsidP="00424AD8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Autonomous.</w:t>
      </w:r>
    </w:p>
    <w:p w:rsidR="00424AD8" w:rsidRPr="00AF7B0F" w:rsidRDefault="00424AD8" w:rsidP="00424AD8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Very good computer skills (MS Office, Word, Excel, Internet)</w:t>
      </w:r>
    </w:p>
    <w:p w:rsidR="00424AD8" w:rsidRPr="00AF7B0F" w:rsidRDefault="00424AD8" w:rsidP="00424AD8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Very good communication skills.</w:t>
      </w:r>
    </w:p>
    <w:p w:rsidR="00424AD8" w:rsidRPr="00AF7B0F" w:rsidRDefault="00424AD8" w:rsidP="00424AD8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Good capability to manage multi-cultural environment.</w:t>
      </w:r>
    </w:p>
    <w:p w:rsidR="00424AD8" w:rsidRPr="00AF7B0F" w:rsidRDefault="00424AD8" w:rsidP="00424AD8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proofErr w:type="spellStart"/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He/She</w:t>
      </w:r>
      <w:proofErr w:type="spellEnd"/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shall be able to act with secrecy and discretion and have good presentation.</w:t>
      </w:r>
    </w:p>
    <w:p w:rsidR="009C2DEE" w:rsidRPr="00AF7B0F" w:rsidRDefault="009C2DEE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</w:pPr>
    </w:p>
    <w:p w:rsidR="009C2DEE" w:rsidRPr="00AF7B0F" w:rsidRDefault="00424AD8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</w:pPr>
      <w:r w:rsidRPr="00AF7B0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Remuneration</w:t>
      </w:r>
    </w:p>
    <w:p w:rsidR="009C2DEE" w:rsidRPr="00AF7B0F" w:rsidRDefault="00424AD8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</w:pP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The payment will be done according to the Twinning Contract.</w:t>
      </w:r>
      <w:r w:rsidRPr="00AF7B0F">
        <w:rPr>
          <w:rFonts w:ascii="Arial" w:eastAsia="Times New Roman" w:hAnsi="Arial" w:cs="Arial"/>
          <w:sz w:val="18"/>
          <w:szCs w:val="18"/>
          <w:lang w:val="en-GB" w:eastAsia="tr-TR"/>
        </w:rPr>
        <w:br/>
      </w: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The service provider contract will be signed for </w:t>
      </w:r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the duration of the Project, foreseen on 12</w:t>
      </w: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months</w:t>
      </w:r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,</w:t>
      </w: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and he/she will be contracted by the Member State</w:t>
      </w:r>
    </w:p>
    <w:p w:rsidR="009C2DEE" w:rsidRPr="00AF7B0F" w:rsidRDefault="009C2DEE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</w:pPr>
    </w:p>
    <w:p w:rsidR="009C2DEE" w:rsidRPr="00AF7B0F" w:rsidRDefault="00424AD8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AF7B0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How to Apply</w:t>
      </w:r>
    </w:p>
    <w:p w:rsidR="001A6E03" w:rsidRPr="00AF7B0F" w:rsidRDefault="00424AD8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</w:pP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Please send your application</w:t>
      </w:r>
      <w:r w:rsidR="007F5596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, CV </w:t>
      </w:r>
      <w:proofErr w:type="spellStart"/>
      <w:r w:rsidR="007F5596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Europass</w:t>
      </w:r>
      <w:proofErr w:type="spellEnd"/>
      <w:r w:rsidR="007F5596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+ Cover Letter</w:t>
      </w: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via e-mail to</w:t>
      </w:r>
      <w:r w:rsidR="001A6E03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:</w:t>
      </w:r>
    </w:p>
    <w:p w:rsidR="00452C29" w:rsidRPr="00AF7B0F" w:rsidRDefault="00246A41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</w:pPr>
      <w:hyperlink r:id="rId12" w:history="1">
        <w:r w:rsidR="00B75403" w:rsidRPr="005616C8">
          <w:rPr>
            <w:rStyle w:val="Kpr"/>
            <w:rFonts w:ascii="Arial" w:eastAsia="Times New Roman" w:hAnsi="Arial" w:cs="Arial"/>
            <w:sz w:val="18"/>
            <w:szCs w:val="18"/>
            <w:bdr w:val="none" w:sz="0" w:space="0" w:color="auto" w:frame="1"/>
            <w:lang w:val="en-GB" w:eastAsia="tr-TR"/>
          </w:rPr>
          <w:t>dhesmont@gmail.com</w:t>
        </w:r>
      </w:hyperlink>
      <w:r w:rsidR="00B75403" w:rsidRPr="00B75403">
        <w:rPr>
          <w:rStyle w:val="Kpr"/>
          <w:color w:val="auto"/>
          <w:u w:val="none"/>
        </w:rPr>
        <w:t xml:space="preserve">, </w:t>
      </w:r>
      <w:hyperlink r:id="rId13" w:history="1">
        <w:r w:rsidR="00B75403" w:rsidRPr="00B75403">
          <w:rPr>
            <w:rStyle w:val="Kpr"/>
            <w:rFonts w:ascii="Arial" w:eastAsia="Times New Roman" w:hAnsi="Arial" w:cs="Arial"/>
            <w:sz w:val="18"/>
            <w:szCs w:val="18"/>
            <w:bdr w:val="none" w:sz="0" w:space="0" w:color="auto" w:frame="1"/>
            <w:lang w:val="en-GB" w:eastAsia="tr-TR"/>
          </w:rPr>
          <w:t>nezaket.comert@tarimorman.gov.tr</w:t>
        </w:r>
      </w:hyperlink>
      <w:r w:rsidR="00B75403">
        <w:rPr>
          <w:sz w:val="16"/>
          <w:szCs w:val="16"/>
        </w:rPr>
        <w:t xml:space="preserve"> </w:t>
      </w:r>
    </w:p>
    <w:p w:rsidR="00452C29" w:rsidRPr="00AF7B0F" w:rsidRDefault="00452C29" w:rsidP="00424AD8">
      <w:pPr>
        <w:shd w:val="clear" w:color="auto" w:fill="FFFFFF"/>
        <w:spacing w:after="0" w:line="270" w:lineRule="atLeast"/>
        <w:textAlignment w:val="baseline"/>
        <w:rPr>
          <w:sz w:val="18"/>
          <w:szCs w:val="18"/>
        </w:rPr>
      </w:pPr>
    </w:p>
    <w:p w:rsidR="00FB3D3B" w:rsidRPr="00AF7B0F" w:rsidRDefault="00424AD8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</w:pPr>
      <w:r w:rsidRPr="00AF7B0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Deadline</w:t>
      </w: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: </w:t>
      </w:r>
      <w:r w:rsidR="00515566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23</w:t>
      </w: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</w:t>
      </w:r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April </w:t>
      </w: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201</w:t>
      </w:r>
      <w:r w:rsidR="009C2DEE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9</w:t>
      </w:r>
    </w:p>
    <w:p w:rsidR="00424AD8" w:rsidRPr="00AF7B0F" w:rsidRDefault="00424AD8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</w:pP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Short-listed candidates will be invited for an interview.</w:t>
      </w:r>
    </w:p>
    <w:p w:rsidR="00250F47" w:rsidRPr="00AF7B0F" w:rsidRDefault="00250F47" w:rsidP="00250F47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More on twinning projects: http://ec.europa.eu/enlargement/tenders/twinning/index_en.htm</w:t>
      </w:r>
    </w:p>
    <w:p w:rsidR="00250F47" w:rsidRPr="00AF7B0F" w:rsidRDefault="00250F47" w:rsidP="00250F47">
      <w:pPr>
        <w:shd w:val="clear" w:color="auto" w:fill="FFFFFF"/>
        <w:tabs>
          <w:tab w:val="left" w:pos="6862"/>
        </w:tabs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AF7B0F">
        <w:rPr>
          <w:rFonts w:ascii="Arial" w:eastAsia="Times New Roman" w:hAnsi="Arial" w:cs="Arial"/>
          <w:sz w:val="18"/>
          <w:szCs w:val="18"/>
          <w:lang w:val="en-GB" w:eastAsia="tr-TR"/>
        </w:rPr>
        <w:lastRenderedPageBreak/>
        <w:tab/>
      </w:r>
    </w:p>
    <w:p w:rsidR="009C2DEE" w:rsidRPr="00AF7B0F" w:rsidRDefault="00452C29" w:rsidP="00452C2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</w:pPr>
      <w:r w:rsidRPr="00AF7B0F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IMPORTANT NOTICE:</w:t>
      </w:r>
    </w:p>
    <w:p w:rsidR="00452C29" w:rsidRPr="00AF7B0F" w:rsidRDefault="006672FE" w:rsidP="00452C2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The assistant</w:t>
      </w:r>
      <w:r w:rsidR="00E327E8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shall not have been in any contractual relation with the Beneficiary administration during at least the 6 months preceding their hiring.</w:t>
      </w:r>
    </w:p>
    <w:p w:rsidR="00452C29" w:rsidRPr="00AF7B0F" w:rsidRDefault="00452C29" w:rsidP="00452C2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</w:pPr>
      <w:r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The assistant will sign a service provider contract and must have a status of self-employed. It will be his/her sole responsibility to comply with all legal requirements for self-employment as well as to cover all related taxes and charges.</w:t>
      </w:r>
    </w:p>
    <w:sectPr w:rsidR="00452C29" w:rsidRPr="00AF7B0F" w:rsidSect="00737275">
      <w:headerReference w:type="default" r:id="rId14"/>
      <w:pgSz w:w="11906" w:h="16838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41" w:rsidRDefault="00246A41" w:rsidP="00AF7B0F">
      <w:pPr>
        <w:spacing w:after="0" w:line="240" w:lineRule="auto"/>
      </w:pPr>
      <w:r>
        <w:separator/>
      </w:r>
    </w:p>
  </w:endnote>
  <w:endnote w:type="continuationSeparator" w:id="0">
    <w:p w:rsidR="00246A41" w:rsidRDefault="00246A41" w:rsidP="00AF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41" w:rsidRDefault="00246A41" w:rsidP="00AF7B0F">
      <w:pPr>
        <w:spacing w:after="0" w:line="240" w:lineRule="auto"/>
      </w:pPr>
      <w:r>
        <w:separator/>
      </w:r>
    </w:p>
  </w:footnote>
  <w:footnote w:type="continuationSeparator" w:id="0">
    <w:p w:rsidR="00246A41" w:rsidRDefault="00246A41" w:rsidP="00AF7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0F" w:rsidRDefault="00AF7B0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1D6F233E" wp14:editId="4BA7B30D">
          <wp:simplePos x="0" y="0"/>
          <wp:positionH relativeFrom="column">
            <wp:posOffset>-168250</wp:posOffset>
          </wp:positionH>
          <wp:positionV relativeFrom="paragraph">
            <wp:posOffset>-219710</wp:posOffset>
          </wp:positionV>
          <wp:extent cx="1544320" cy="605155"/>
          <wp:effectExtent l="0" t="0" r="0" b="4445"/>
          <wp:wrapSquare wrapText="bothSides"/>
          <wp:docPr id="1" name="Imagen 1" descr="C:\Users\Pablo Rodenas\Desktop\Proyecto\Visibility\logo\BayrakRenkli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Pablo Rodenas\Desktop\Proyecto\Visibility\logo\BayrakRenkli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8F6"/>
    <w:multiLevelType w:val="multilevel"/>
    <w:tmpl w:val="BD52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76571"/>
    <w:multiLevelType w:val="multilevel"/>
    <w:tmpl w:val="35BCB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F7B76"/>
    <w:multiLevelType w:val="multilevel"/>
    <w:tmpl w:val="BB3C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610D63"/>
    <w:multiLevelType w:val="multilevel"/>
    <w:tmpl w:val="50180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20"/>
    <w:rsid w:val="00016BFA"/>
    <w:rsid w:val="000461C7"/>
    <w:rsid w:val="00060ABC"/>
    <w:rsid w:val="00080302"/>
    <w:rsid w:val="00081F32"/>
    <w:rsid w:val="000A2ACF"/>
    <w:rsid w:val="000B2CC6"/>
    <w:rsid w:val="000B514D"/>
    <w:rsid w:val="000C31FE"/>
    <w:rsid w:val="000C7458"/>
    <w:rsid w:val="000D3703"/>
    <w:rsid w:val="000E6E40"/>
    <w:rsid w:val="00115286"/>
    <w:rsid w:val="00125FB7"/>
    <w:rsid w:val="00175E95"/>
    <w:rsid w:val="0017645B"/>
    <w:rsid w:val="00187C28"/>
    <w:rsid w:val="001A32F9"/>
    <w:rsid w:val="001A6E03"/>
    <w:rsid w:val="001C12EC"/>
    <w:rsid w:val="001D1A4E"/>
    <w:rsid w:val="001D3B37"/>
    <w:rsid w:val="001E32F3"/>
    <w:rsid w:val="001F02C3"/>
    <w:rsid w:val="00201A2F"/>
    <w:rsid w:val="00217D16"/>
    <w:rsid w:val="00224683"/>
    <w:rsid w:val="00246A41"/>
    <w:rsid w:val="00250F47"/>
    <w:rsid w:val="002541E5"/>
    <w:rsid w:val="00274F5D"/>
    <w:rsid w:val="00282C13"/>
    <w:rsid w:val="00296DC4"/>
    <w:rsid w:val="002B0737"/>
    <w:rsid w:val="002B6082"/>
    <w:rsid w:val="002C33F8"/>
    <w:rsid w:val="002D55AE"/>
    <w:rsid w:val="002F4386"/>
    <w:rsid w:val="00307CE5"/>
    <w:rsid w:val="00314CB9"/>
    <w:rsid w:val="003215E8"/>
    <w:rsid w:val="00322B29"/>
    <w:rsid w:val="00341563"/>
    <w:rsid w:val="00350065"/>
    <w:rsid w:val="00357045"/>
    <w:rsid w:val="0036747C"/>
    <w:rsid w:val="00377390"/>
    <w:rsid w:val="00391568"/>
    <w:rsid w:val="003A222E"/>
    <w:rsid w:val="003B46DF"/>
    <w:rsid w:val="003B6620"/>
    <w:rsid w:val="003C3DF5"/>
    <w:rsid w:val="003E59F2"/>
    <w:rsid w:val="003E666A"/>
    <w:rsid w:val="003F7DAC"/>
    <w:rsid w:val="00404221"/>
    <w:rsid w:val="00414FCF"/>
    <w:rsid w:val="00424AD8"/>
    <w:rsid w:val="00442E04"/>
    <w:rsid w:val="00447DE7"/>
    <w:rsid w:val="00452472"/>
    <w:rsid w:val="00452C29"/>
    <w:rsid w:val="004614B9"/>
    <w:rsid w:val="004618A1"/>
    <w:rsid w:val="004621A9"/>
    <w:rsid w:val="00470C2F"/>
    <w:rsid w:val="004714BD"/>
    <w:rsid w:val="004801E7"/>
    <w:rsid w:val="004868FF"/>
    <w:rsid w:val="004B71D7"/>
    <w:rsid w:val="004C50EF"/>
    <w:rsid w:val="004D527F"/>
    <w:rsid w:val="004F1420"/>
    <w:rsid w:val="00506068"/>
    <w:rsid w:val="00515566"/>
    <w:rsid w:val="00545ABF"/>
    <w:rsid w:val="005814A4"/>
    <w:rsid w:val="00586508"/>
    <w:rsid w:val="005A34E7"/>
    <w:rsid w:val="005B179C"/>
    <w:rsid w:val="005B1A22"/>
    <w:rsid w:val="005B47F5"/>
    <w:rsid w:val="005D0A18"/>
    <w:rsid w:val="005D7DF9"/>
    <w:rsid w:val="005F3061"/>
    <w:rsid w:val="00613582"/>
    <w:rsid w:val="00621E2D"/>
    <w:rsid w:val="006259BF"/>
    <w:rsid w:val="00652A10"/>
    <w:rsid w:val="006672FE"/>
    <w:rsid w:val="00681260"/>
    <w:rsid w:val="006C4ABB"/>
    <w:rsid w:val="006E6215"/>
    <w:rsid w:val="00711958"/>
    <w:rsid w:val="00715B93"/>
    <w:rsid w:val="00727D76"/>
    <w:rsid w:val="00736552"/>
    <w:rsid w:val="00737275"/>
    <w:rsid w:val="00757466"/>
    <w:rsid w:val="007841ED"/>
    <w:rsid w:val="0079611C"/>
    <w:rsid w:val="007B7928"/>
    <w:rsid w:val="007E57AC"/>
    <w:rsid w:val="007E6F4A"/>
    <w:rsid w:val="007E7366"/>
    <w:rsid w:val="007E7582"/>
    <w:rsid w:val="007F1B95"/>
    <w:rsid w:val="007F5596"/>
    <w:rsid w:val="00804234"/>
    <w:rsid w:val="008062E6"/>
    <w:rsid w:val="008513AD"/>
    <w:rsid w:val="0086176F"/>
    <w:rsid w:val="008631E1"/>
    <w:rsid w:val="00865F05"/>
    <w:rsid w:val="008712D3"/>
    <w:rsid w:val="00877AEE"/>
    <w:rsid w:val="00877F0B"/>
    <w:rsid w:val="008905E3"/>
    <w:rsid w:val="00891353"/>
    <w:rsid w:val="008959A6"/>
    <w:rsid w:val="008A0EE5"/>
    <w:rsid w:val="008B3971"/>
    <w:rsid w:val="008C5A76"/>
    <w:rsid w:val="008D2F0C"/>
    <w:rsid w:val="008D4C5D"/>
    <w:rsid w:val="009567EB"/>
    <w:rsid w:val="00957EF5"/>
    <w:rsid w:val="0096220F"/>
    <w:rsid w:val="00964307"/>
    <w:rsid w:val="00971500"/>
    <w:rsid w:val="00986D9E"/>
    <w:rsid w:val="009A7DA2"/>
    <w:rsid w:val="009B48FE"/>
    <w:rsid w:val="009C2DEE"/>
    <w:rsid w:val="009C520D"/>
    <w:rsid w:val="009D0B4E"/>
    <w:rsid w:val="009D2618"/>
    <w:rsid w:val="009D4B87"/>
    <w:rsid w:val="009D749D"/>
    <w:rsid w:val="009E39D7"/>
    <w:rsid w:val="009F0D8F"/>
    <w:rsid w:val="00A03CE8"/>
    <w:rsid w:val="00A22AC1"/>
    <w:rsid w:val="00A22BD0"/>
    <w:rsid w:val="00A4498B"/>
    <w:rsid w:val="00A51C19"/>
    <w:rsid w:val="00A5681C"/>
    <w:rsid w:val="00A95592"/>
    <w:rsid w:val="00AA4E13"/>
    <w:rsid w:val="00AC7091"/>
    <w:rsid w:val="00AD320A"/>
    <w:rsid w:val="00AD4669"/>
    <w:rsid w:val="00AF7B0F"/>
    <w:rsid w:val="00B0136C"/>
    <w:rsid w:val="00B05027"/>
    <w:rsid w:val="00B07F00"/>
    <w:rsid w:val="00B11C19"/>
    <w:rsid w:val="00B1778E"/>
    <w:rsid w:val="00B26D6F"/>
    <w:rsid w:val="00B75403"/>
    <w:rsid w:val="00B94BD5"/>
    <w:rsid w:val="00B9715C"/>
    <w:rsid w:val="00BB1AF0"/>
    <w:rsid w:val="00BC20ED"/>
    <w:rsid w:val="00BD645A"/>
    <w:rsid w:val="00BF0760"/>
    <w:rsid w:val="00C1281B"/>
    <w:rsid w:val="00C13236"/>
    <w:rsid w:val="00C138B3"/>
    <w:rsid w:val="00C215A3"/>
    <w:rsid w:val="00C229BF"/>
    <w:rsid w:val="00C30391"/>
    <w:rsid w:val="00C36A91"/>
    <w:rsid w:val="00C50856"/>
    <w:rsid w:val="00C610E1"/>
    <w:rsid w:val="00C82EE3"/>
    <w:rsid w:val="00CA039B"/>
    <w:rsid w:val="00CA2619"/>
    <w:rsid w:val="00CC35BD"/>
    <w:rsid w:val="00CC6817"/>
    <w:rsid w:val="00CE6CEA"/>
    <w:rsid w:val="00CF11C6"/>
    <w:rsid w:val="00D04505"/>
    <w:rsid w:val="00D37CA9"/>
    <w:rsid w:val="00D4336B"/>
    <w:rsid w:val="00D45D02"/>
    <w:rsid w:val="00D644D2"/>
    <w:rsid w:val="00D76540"/>
    <w:rsid w:val="00D80E4E"/>
    <w:rsid w:val="00D817D4"/>
    <w:rsid w:val="00D96277"/>
    <w:rsid w:val="00DA4AE6"/>
    <w:rsid w:val="00DB5F73"/>
    <w:rsid w:val="00DE1998"/>
    <w:rsid w:val="00DF394F"/>
    <w:rsid w:val="00DF495F"/>
    <w:rsid w:val="00E014A0"/>
    <w:rsid w:val="00E16429"/>
    <w:rsid w:val="00E178AA"/>
    <w:rsid w:val="00E21633"/>
    <w:rsid w:val="00E21995"/>
    <w:rsid w:val="00E31428"/>
    <w:rsid w:val="00E327E8"/>
    <w:rsid w:val="00E4005C"/>
    <w:rsid w:val="00E44CEF"/>
    <w:rsid w:val="00E65923"/>
    <w:rsid w:val="00E90E1A"/>
    <w:rsid w:val="00EB450F"/>
    <w:rsid w:val="00ED4507"/>
    <w:rsid w:val="00EF40E3"/>
    <w:rsid w:val="00EF48FC"/>
    <w:rsid w:val="00EF4B0D"/>
    <w:rsid w:val="00EF5112"/>
    <w:rsid w:val="00EF5A6F"/>
    <w:rsid w:val="00EF76FA"/>
    <w:rsid w:val="00F07126"/>
    <w:rsid w:val="00F20011"/>
    <w:rsid w:val="00F26708"/>
    <w:rsid w:val="00F27010"/>
    <w:rsid w:val="00F34174"/>
    <w:rsid w:val="00F56A67"/>
    <w:rsid w:val="00F636AD"/>
    <w:rsid w:val="00F72449"/>
    <w:rsid w:val="00F730A2"/>
    <w:rsid w:val="00F76CC4"/>
    <w:rsid w:val="00F8044F"/>
    <w:rsid w:val="00F92BAB"/>
    <w:rsid w:val="00FA05E4"/>
    <w:rsid w:val="00FB3D3B"/>
    <w:rsid w:val="00FB6F81"/>
    <w:rsid w:val="00FB7647"/>
    <w:rsid w:val="00FC1455"/>
    <w:rsid w:val="00FC42A2"/>
    <w:rsid w:val="00FF140A"/>
    <w:rsid w:val="00FF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24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24AD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2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24AD8"/>
    <w:rPr>
      <w:b/>
      <w:bCs/>
    </w:rPr>
  </w:style>
  <w:style w:type="character" w:customStyle="1" w:styleId="apple-converted-space">
    <w:name w:val="apple-converted-space"/>
    <w:basedOn w:val="VarsaylanParagrafYazTipi"/>
    <w:rsid w:val="00424AD8"/>
  </w:style>
  <w:style w:type="character" w:styleId="Kpr">
    <w:name w:val="Hyperlink"/>
    <w:basedOn w:val="VarsaylanParagrafYazTipi"/>
    <w:uiPriority w:val="99"/>
    <w:unhideWhenUsed/>
    <w:rsid w:val="001A6E0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4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643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F7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7B0F"/>
  </w:style>
  <w:style w:type="paragraph" w:styleId="Altbilgi">
    <w:name w:val="footer"/>
    <w:basedOn w:val="Normal"/>
    <w:link w:val="AltbilgiChar"/>
    <w:uiPriority w:val="99"/>
    <w:unhideWhenUsed/>
    <w:rsid w:val="00AF7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7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24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24AD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2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24AD8"/>
    <w:rPr>
      <w:b/>
      <w:bCs/>
    </w:rPr>
  </w:style>
  <w:style w:type="character" w:customStyle="1" w:styleId="apple-converted-space">
    <w:name w:val="apple-converted-space"/>
    <w:basedOn w:val="VarsaylanParagrafYazTipi"/>
    <w:rsid w:val="00424AD8"/>
  </w:style>
  <w:style w:type="character" w:styleId="Kpr">
    <w:name w:val="Hyperlink"/>
    <w:basedOn w:val="VarsaylanParagrafYazTipi"/>
    <w:uiPriority w:val="99"/>
    <w:unhideWhenUsed/>
    <w:rsid w:val="001A6E0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4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643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F7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7B0F"/>
  </w:style>
  <w:style w:type="paragraph" w:styleId="Altbilgi">
    <w:name w:val="footer"/>
    <w:basedOn w:val="Normal"/>
    <w:link w:val="AltbilgiChar"/>
    <w:uiPriority w:val="99"/>
    <w:unhideWhenUsed/>
    <w:rsid w:val="00AF7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7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4968">
          <w:marLeft w:val="30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ezaket.comert@tarimorman.gov.tr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hesmont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8A203BCD45384C9A025CE6BC9EA51F" ma:contentTypeVersion="7" ma:contentTypeDescription="Crear nuevo documento." ma:contentTypeScope="" ma:versionID="f92a616479b98944709318b3bb6b7f77">
  <xsd:schema xmlns:xsd="http://www.w3.org/2001/XMLSchema" xmlns:xs="http://www.w3.org/2001/XMLSchema" xmlns:p="http://schemas.microsoft.com/office/2006/metadata/properties" xmlns:ns2="6e0ad984-fa17-4430-805b-4683d1d7bad7" xmlns:ns3="2bf35022-ac16-463d-be86-148877d1bbd1" targetNamespace="http://schemas.microsoft.com/office/2006/metadata/properties" ma:root="true" ma:fieldsID="fc3d26ddbe8d057f7d1ac5535c4a27ac" ns2:_="" ns3:_="">
    <xsd:import namespace="6e0ad984-fa17-4430-805b-4683d1d7bad7"/>
    <xsd:import namespace="2bf35022-ac16-463d-be86-148877d1bbd1"/>
    <xsd:element name="properties">
      <xsd:complexType>
        <xsd:sequence>
          <xsd:element name="documentManagement">
            <xsd:complexType>
              <xsd:all>
                <xsd:element ref="ns2:faa2b2baa3e4418c887a4e78685a70ed" minOccurs="0"/>
                <xsd:element ref="ns3:TaxCatchAll" minOccurs="0"/>
                <xsd:element ref="ns2:b5b5924718724f22a9fbeb8618ea61df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ad984-fa17-4430-805b-4683d1d7bad7" elementFormDefault="qualified">
    <xsd:import namespace="http://schemas.microsoft.com/office/2006/documentManagement/types"/>
    <xsd:import namespace="http://schemas.microsoft.com/office/infopath/2007/PartnerControls"/>
    <xsd:element name="faa2b2baa3e4418c887a4e78685a70ed" ma:index="9" nillable="true" ma:taxonomy="true" ma:internalName="faa2b2baa3e4418c887a4e78685a70ed" ma:taxonomyFieldName="palabrasclaveempresa" ma:displayName="Palabras clave de FIIAPP" ma:fieldId="{faa2b2ba-a3e4-418c-887a-4e78685a70ed}" ma:taxonomyMulti="true" ma:sspId="0f4afbdf-b431-4932-b70a-70c1915ab58e" ma:termSetId="ef1fcd61-6b57-4f54-bb1f-b9c1166f37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b5924718724f22a9fbeb8618ea61df" ma:index="12" nillable="true" ma:taxonomy="true" ma:internalName="b5b5924718724f22a9fbeb8618ea61df" ma:taxonomyFieldName="palabrasclavesitio" ma:displayName="Palabras clave de sitio" ma:fieldId="{b5b59247-1872-4f22-a9fb-eb8618ea61df}" ma:taxonomyMulti="true" ma:sspId="0f4afbdf-b431-4932-b70a-70c1915ab58e" ma:termSetId="9543e3d4-bc00-4806-8d2a-8eaffc9c5c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35022-ac16-463d-be86-148877d1bbd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c8b5474-af62-45f8-a42c-8dd0544ed803}" ma:internalName="TaxCatchAll" ma:showField="CatchAllData" ma:web="2bf35022-ac16-463d-be86-148877d1bb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a2b2baa3e4418c887a4e78685a70ed xmlns="6e0ad984-fa17-4430-805b-4683d1d7bad7">
      <Terms xmlns="http://schemas.microsoft.com/office/infopath/2007/PartnerControls"/>
    </faa2b2baa3e4418c887a4e78685a70ed>
    <TaxCatchAll xmlns="2bf35022-ac16-463d-be86-148877d1bbd1"/>
    <b5b5924718724f22a9fbeb8618ea61df xmlns="6e0ad984-fa17-4430-805b-4683d1d7bad7">
      <Terms xmlns="http://schemas.microsoft.com/office/infopath/2007/PartnerControls"/>
    </b5b5924718724f22a9fbeb8618ea61d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D39B1-386A-49B9-A198-9ECD90DB6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ad984-fa17-4430-805b-4683d1d7bad7"/>
    <ds:schemaRef ds:uri="2bf35022-ac16-463d-be86-148877d1b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292A87-4D79-4FE1-AD65-8BB7B0E5F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ACFD8-DB2D-4C03-A2BF-BC99BD0A2B81}">
  <ds:schemaRefs>
    <ds:schemaRef ds:uri="http://schemas.microsoft.com/office/2006/metadata/properties"/>
    <ds:schemaRef ds:uri="http://schemas.microsoft.com/office/infopath/2007/PartnerControls"/>
    <ds:schemaRef ds:uri="6e0ad984-fa17-4430-805b-4683d1d7bad7"/>
    <ds:schemaRef ds:uri="2bf35022-ac16-463d-be86-148877d1bbd1"/>
  </ds:schemaRefs>
</ds:datastoreItem>
</file>

<file path=customXml/itemProps4.xml><?xml version="1.0" encoding="utf-8"?>
<ds:datastoreItem xmlns:ds="http://schemas.openxmlformats.org/officeDocument/2006/customXml" ds:itemID="{0A23949A-4690-484A-B844-A503B8AB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DGAC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Osman Ünal;thibaut.lallemand</dc:creator>
  <cp:lastModifiedBy>Damla BAYAR</cp:lastModifiedBy>
  <cp:revision>7</cp:revision>
  <cp:lastPrinted>2019-03-13T11:28:00Z</cp:lastPrinted>
  <dcterms:created xsi:type="dcterms:W3CDTF">2019-03-15T13:07:00Z</dcterms:created>
  <dcterms:modified xsi:type="dcterms:W3CDTF">2019-03-22T15:32:00Z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0x010100DF8A203BCD45384C9A025CE6BC9EA51F</vt:lpwstr>
  </property>
  <property fmtid="{D5CDD505-2E9C-101B-9397-08002B2CF9AE}" pid="3" name="palabrasclaveempresa">
    <vt:lpwstr/>
  </property>
  <property fmtid="{D5CDD505-2E9C-101B-9397-08002B2CF9AE}" pid="4" name="palabrasclavesitio">
    <vt:lpwstr/>
  </property>
</Properties>
</file>